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5E2" w:rsidRPr="003C112F" w:rsidRDefault="00D235E2" w:rsidP="00D235E2">
      <w:pPr>
        <w:widowControl w:val="0"/>
        <w:spacing w:line="280" w:lineRule="exact"/>
        <w:jc w:val="center"/>
        <w:rPr>
          <w:b/>
          <w:snapToGrid w:val="0"/>
          <w:sz w:val="24"/>
          <w:szCs w:val="24"/>
        </w:rPr>
      </w:pPr>
      <w:r w:rsidRPr="003C112F">
        <w:rPr>
          <w:b/>
          <w:snapToGrid w:val="0"/>
          <w:sz w:val="24"/>
          <w:szCs w:val="24"/>
        </w:rPr>
        <w:t>ДОГОВОР № ___________</w:t>
      </w:r>
    </w:p>
    <w:p w:rsidR="00192DAF" w:rsidRDefault="00D235E2" w:rsidP="00D235E2">
      <w:pPr>
        <w:widowControl w:val="0"/>
        <w:spacing w:line="280" w:lineRule="exact"/>
        <w:jc w:val="center"/>
        <w:rPr>
          <w:b/>
          <w:snapToGrid w:val="0"/>
          <w:sz w:val="24"/>
          <w:szCs w:val="24"/>
        </w:rPr>
      </w:pPr>
      <w:r w:rsidRPr="003C112F">
        <w:rPr>
          <w:b/>
          <w:snapToGrid w:val="0"/>
          <w:sz w:val="24"/>
          <w:szCs w:val="24"/>
        </w:rPr>
        <w:t>ЭНЕРГОСНАБЖЕНИЯ ГРАЖДАН-ПОТРЕБИТЕЛЕЙ</w:t>
      </w:r>
    </w:p>
    <w:p w:rsidR="00D235E2" w:rsidRPr="003C112F" w:rsidRDefault="00192DAF" w:rsidP="00D235E2">
      <w:pPr>
        <w:widowControl w:val="0"/>
        <w:spacing w:line="280" w:lineRule="exact"/>
        <w:jc w:val="center"/>
        <w:rPr>
          <w:b/>
          <w:snapToGrid w:val="0"/>
          <w:sz w:val="24"/>
          <w:szCs w:val="24"/>
        </w:rPr>
      </w:pPr>
      <w:r>
        <w:rPr>
          <w:b/>
          <w:snapToGrid w:val="0"/>
          <w:sz w:val="24"/>
          <w:szCs w:val="24"/>
        </w:rPr>
        <w:t>(для собственников, нанимателей жилых домов (домовладений))</w:t>
      </w:r>
    </w:p>
    <w:p w:rsidR="00D235E2" w:rsidRPr="003C112F" w:rsidRDefault="00D235E2" w:rsidP="00D235E2">
      <w:pPr>
        <w:widowControl w:val="0"/>
        <w:spacing w:line="280" w:lineRule="exact"/>
        <w:rPr>
          <w:b/>
          <w:snapToGrid w:val="0"/>
          <w:sz w:val="24"/>
          <w:szCs w:val="24"/>
        </w:rPr>
      </w:pPr>
    </w:p>
    <w:tbl>
      <w:tblPr>
        <w:tblW w:w="0" w:type="auto"/>
        <w:tblLook w:val="01E0" w:firstRow="1" w:lastRow="1" w:firstColumn="1" w:lastColumn="1" w:noHBand="0" w:noVBand="0"/>
      </w:tblPr>
      <w:tblGrid>
        <w:gridCol w:w="5069"/>
        <w:gridCol w:w="5245"/>
      </w:tblGrid>
      <w:tr w:rsidR="00D235E2" w:rsidRPr="003C112F" w:rsidTr="00E506CB">
        <w:tc>
          <w:tcPr>
            <w:tcW w:w="5069" w:type="dxa"/>
          </w:tcPr>
          <w:p w:rsidR="00D235E2" w:rsidRPr="003C112F" w:rsidRDefault="00D235E2" w:rsidP="00E506CB">
            <w:pPr>
              <w:widowControl w:val="0"/>
              <w:spacing w:line="280" w:lineRule="exact"/>
              <w:rPr>
                <w:b/>
                <w:snapToGrid w:val="0"/>
                <w:sz w:val="24"/>
                <w:szCs w:val="24"/>
              </w:rPr>
            </w:pPr>
            <w:r>
              <w:rPr>
                <w:b/>
                <w:snapToGrid w:val="0"/>
                <w:sz w:val="24"/>
                <w:szCs w:val="24"/>
              </w:rPr>
              <w:t>г. Оха</w:t>
            </w:r>
          </w:p>
        </w:tc>
        <w:tc>
          <w:tcPr>
            <w:tcW w:w="5245" w:type="dxa"/>
          </w:tcPr>
          <w:p w:rsidR="00D235E2" w:rsidRPr="003C112F" w:rsidRDefault="00D235E2" w:rsidP="00E506CB">
            <w:pPr>
              <w:widowControl w:val="0"/>
              <w:spacing w:line="280" w:lineRule="exact"/>
              <w:jc w:val="right"/>
              <w:rPr>
                <w:b/>
                <w:snapToGrid w:val="0"/>
                <w:sz w:val="24"/>
                <w:szCs w:val="24"/>
              </w:rPr>
            </w:pPr>
            <w:r w:rsidRPr="003C112F">
              <w:rPr>
                <w:b/>
                <w:sz w:val="24"/>
                <w:szCs w:val="24"/>
              </w:rPr>
              <w:t>«____» _____________ 20__ г.</w:t>
            </w:r>
          </w:p>
        </w:tc>
      </w:tr>
    </w:tbl>
    <w:p w:rsidR="00D235E2" w:rsidRPr="003C112F" w:rsidRDefault="00D235E2" w:rsidP="00D235E2">
      <w:pPr>
        <w:pStyle w:val="20"/>
        <w:spacing w:line="280" w:lineRule="exact"/>
        <w:ind w:firstLine="0"/>
        <w:rPr>
          <w:b/>
        </w:rPr>
      </w:pPr>
    </w:p>
    <w:p w:rsidR="00D235E2" w:rsidRDefault="00D235E2" w:rsidP="00D235E2">
      <w:pPr>
        <w:widowControl w:val="0"/>
        <w:ind w:firstLine="720"/>
        <w:jc w:val="both"/>
        <w:rPr>
          <w:snapToGrid w:val="0"/>
          <w:sz w:val="24"/>
          <w:szCs w:val="24"/>
        </w:rPr>
      </w:pPr>
      <w:r w:rsidRPr="003C112F">
        <w:rPr>
          <w:b/>
          <w:snapToGrid w:val="0"/>
          <w:sz w:val="24"/>
          <w:szCs w:val="24"/>
        </w:rPr>
        <w:t>АО «Охинская ТЭЦ</w:t>
      </w:r>
      <w:r w:rsidR="002C604B">
        <w:rPr>
          <w:b/>
          <w:snapToGrid w:val="0"/>
          <w:sz w:val="24"/>
          <w:szCs w:val="24"/>
        </w:rPr>
        <w:t>»</w:t>
      </w:r>
      <w:r w:rsidRPr="003C112F">
        <w:rPr>
          <w:snapToGrid w:val="0"/>
          <w:sz w:val="24"/>
          <w:szCs w:val="24"/>
        </w:rPr>
        <w:t xml:space="preserve">, именуемое в дальнейшем «Гарантирующий поставщик», в лице </w:t>
      </w:r>
      <w:r>
        <w:rPr>
          <w:sz w:val="24"/>
          <w:szCs w:val="24"/>
        </w:rPr>
        <w:t>____________________________________________________________________________________</w:t>
      </w:r>
      <w:r w:rsidRPr="003C112F">
        <w:rPr>
          <w:snapToGrid w:val="0"/>
          <w:sz w:val="24"/>
          <w:szCs w:val="24"/>
        </w:rPr>
        <w:t>,</w:t>
      </w:r>
    </w:p>
    <w:p w:rsidR="00D235E2" w:rsidRPr="00594791" w:rsidRDefault="00D235E2" w:rsidP="00D235E2">
      <w:pPr>
        <w:widowControl w:val="0"/>
        <w:jc w:val="center"/>
        <w:rPr>
          <w:i/>
          <w:snapToGrid w:val="0"/>
          <w:sz w:val="24"/>
          <w:szCs w:val="24"/>
          <w:vertAlign w:val="superscript"/>
        </w:rPr>
      </w:pPr>
      <w:r w:rsidRPr="00594791">
        <w:rPr>
          <w:i/>
          <w:snapToGrid w:val="0"/>
          <w:sz w:val="24"/>
          <w:szCs w:val="24"/>
          <w:vertAlign w:val="superscript"/>
        </w:rPr>
        <w:t>(должность, фамилия, имя, отчество руководителя)</w:t>
      </w:r>
    </w:p>
    <w:p w:rsidR="00D235E2" w:rsidRDefault="00D235E2" w:rsidP="00D235E2">
      <w:pPr>
        <w:widowControl w:val="0"/>
        <w:rPr>
          <w:snapToGrid w:val="0"/>
          <w:sz w:val="24"/>
          <w:szCs w:val="24"/>
        </w:rPr>
      </w:pPr>
      <w:r w:rsidRPr="003C112F">
        <w:rPr>
          <w:snapToGrid w:val="0"/>
          <w:sz w:val="24"/>
          <w:szCs w:val="24"/>
        </w:rPr>
        <w:t xml:space="preserve">действующего на основании доверенности </w:t>
      </w:r>
      <w:r>
        <w:rPr>
          <w:snapToGrid w:val="0"/>
          <w:sz w:val="24"/>
          <w:szCs w:val="24"/>
        </w:rPr>
        <w:t>________________________________________________</w:t>
      </w:r>
      <w:r w:rsidRPr="003C112F">
        <w:rPr>
          <w:snapToGrid w:val="0"/>
          <w:sz w:val="24"/>
          <w:szCs w:val="24"/>
        </w:rPr>
        <w:t>,</w:t>
      </w:r>
    </w:p>
    <w:p w:rsidR="00D235E2" w:rsidRPr="00594791" w:rsidRDefault="00D235E2" w:rsidP="00D235E2">
      <w:pPr>
        <w:widowControl w:val="0"/>
        <w:ind w:firstLine="4395"/>
        <w:jc w:val="center"/>
        <w:rPr>
          <w:i/>
          <w:snapToGrid w:val="0"/>
          <w:sz w:val="24"/>
          <w:szCs w:val="24"/>
          <w:vertAlign w:val="superscript"/>
        </w:rPr>
      </w:pPr>
      <w:r w:rsidRPr="00594791">
        <w:rPr>
          <w:i/>
          <w:snapToGrid w:val="0"/>
          <w:sz w:val="24"/>
          <w:szCs w:val="24"/>
          <w:vertAlign w:val="superscript"/>
        </w:rPr>
        <w:t>(реквизиты доверенности)</w:t>
      </w:r>
    </w:p>
    <w:p w:rsidR="00D235E2" w:rsidRPr="003C112F" w:rsidRDefault="00D235E2" w:rsidP="00D235E2">
      <w:pPr>
        <w:widowControl w:val="0"/>
        <w:rPr>
          <w:snapToGrid w:val="0"/>
          <w:sz w:val="24"/>
          <w:szCs w:val="24"/>
        </w:rPr>
      </w:pPr>
      <w:r w:rsidRPr="003C112F">
        <w:rPr>
          <w:snapToGrid w:val="0"/>
          <w:sz w:val="24"/>
          <w:szCs w:val="24"/>
        </w:rPr>
        <w:t xml:space="preserve"> с одной стороны, и</w:t>
      </w:r>
      <w:r>
        <w:rPr>
          <w:snapToGrid w:val="0"/>
          <w:sz w:val="24"/>
          <w:szCs w:val="24"/>
        </w:rPr>
        <w:t xml:space="preserve"> гражданин (гражданка)</w:t>
      </w:r>
    </w:p>
    <w:p w:rsidR="00D235E2" w:rsidRDefault="00D235E2" w:rsidP="00D235E2">
      <w:pPr>
        <w:widowControl w:val="0"/>
        <w:jc w:val="both"/>
        <w:rPr>
          <w:b/>
          <w:snapToGrid w:val="0"/>
          <w:sz w:val="24"/>
          <w:szCs w:val="24"/>
        </w:rPr>
      </w:pPr>
      <w:r w:rsidRPr="003C112F">
        <w:rPr>
          <w:b/>
          <w:snapToGrid w:val="0"/>
          <w:sz w:val="24"/>
          <w:szCs w:val="24"/>
        </w:rPr>
        <w:t>_____________________________________________________________________________________</w:t>
      </w:r>
    </w:p>
    <w:p w:rsidR="00D235E2" w:rsidRPr="00594791" w:rsidRDefault="00D235E2" w:rsidP="00D235E2">
      <w:pPr>
        <w:widowControl w:val="0"/>
        <w:jc w:val="center"/>
        <w:rPr>
          <w:i/>
          <w:snapToGrid w:val="0"/>
          <w:sz w:val="24"/>
          <w:szCs w:val="24"/>
          <w:vertAlign w:val="superscript"/>
        </w:rPr>
      </w:pPr>
      <w:r>
        <w:rPr>
          <w:i/>
          <w:snapToGrid w:val="0"/>
          <w:sz w:val="24"/>
          <w:szCs w:val="24"/>
          <w:vertAlign w:val="superscript"/>
        </w:rPr>
        <w:t>(фамилия, имя, отчество)</w:t>
      </w:r>
    </w:p>
    <w:p w:rsidR="00D235E2" w:rsidRPr="003C112F" w:rsidRDefault="00D235E2" w:rsidP="00D235E2">
      <w:pPr>
        <w:widowControl w:val="0"/>
        <w:jc w:val="both"/>
        <w:rPr>
          <w:snapToGrid w:val="0"/>
          <w:sz w:val="24"/>
          <w:szCs w:val="24"/>
        </w:rPr>
      </w:pPr>
      <w:r w:rsidRPr="003C112F">
        <w:rPr>
          <w:snapToGrid w:val="0"/>
          <w:sz w:val="24"/>
          <w:szCs w:val="24"/>
        </w:rPr>
        <w:t>именуемый в дальнейшем «Потребитель», с другой стороны,</w:t>
      </w:r>
      <w:r>
        <w:rPr>
          <w:snapToGrid w:val="0"/>
          <w:sz w:val="24"/>
          <w:szCs w:val="24"/>
        </w:rPr>
        <w:t xml:space="preserve"> </w:t>
      </w:r>
      <w:r w:rsidRPr="003C112F">
        <w:rPr>
          <w:snapToGrid w:val="0"/>
          <w:sz w:val="24"/>
          <w:szCs w:val="24"/>
        </w:rPr>
        <w:t>совместно именуемые «Стороны», заключили настоящий Договор энергоснабжения</w:t>
      </w:r>
      <w:r>
        <w:rPr>
          <w:snapToGrid w:val="0"/>
          <w:sz w:val="24"/>
          <w:szCs w:val="24"/>
        </w:rPr>
        <w:t xml:space="preserve"> </w:t>
      </w:r>
      <w:r w:rsidRPr="003C112F">
        <w:rPr>
          <w:snapToGrid w:val="0"/>
          <w:sz w:val="24"/>
          <w:szCs w:val="24"/>
        </w:rPr>
        <w:t>(далее – «Договор») о нижеследующем:</w:t>
      </w:r>
    </w:p>
    <w:p w:rsidR="00D235E2" w:rsidRPr="003C112F" w:rsidRDefault="00D235E2" w:rsidP="00D235E2">
      <w:pPr>
        <w:widowControl w:val="0"/>
        <w:jc w:val="both"/>
        <w:rPr>
          <w:snapToGrid w:val="0"/>
          <w:sz w:val="24"/>
          <w:szCs w:val="24"/>
        </w:rPr>
      </w:pPr>
    </w:p>
    <w:p w:rsidR="00D235E2" w:rsidRDefault="00D235E2" w:rsidP="00D235E2">
      <w:pPr>
        <w:tabs>
          <w:tab w:val="left" w:pos="360"/>
        </w:tabs>
        <w:ind w:firstLine="238"/>
        <w:jc w:val="center"/>
        <w:rPr>
          <w:b/>
          <w:sz w:val="24"/>
          <w:szCs w:val="24"/>
        </w:rPr>
      </w:pPr>
      <w:r w:rsidRPr="00C711F2">
        <w:rPr>
          <w:b/>
          <w:sz w:val="24"/>
          <w:szCs w:val="24"/>
        </w:rPr>
        <w:t>1. Предмет договора</w:t>
      </w:r>
    </w:p>
    <w:p w:rsidR="00D235E2" w:rsidRPr="00C711F2" w:rsidRDefault="00D235E2" w:rsidP="00D235E2">
      <w:pPr>
        <w:tabs>
          <w:tab w:val="left" w:pos="360"/>
        </w:tabs>
        <w:ind w:firstLine="238"/>
        <w:jc w:val="center"/>
        <w:rPr>
          <w:sz w:val="24"/>
          <w:szCs w:val="24"/>
        </w:rPr>
      </w:pPr>
    </w:p>
    <w:p w:rsidR="00D235E2" w:rsidRPr="00006CAC" w:rsidRDefault="00D235E2" w:rsidP="00D235E2">
      <w:pPr>
        <w:numPr>
          <w:ilvl w:val="1"/>
          <w:numId w:val="11"/>
        </w:numPr>
        <w:tabs>
          <w:tab w:val="left" w:pos="426"/>
        </w:tabs>
        <w:jc w:val="both"/>
        <w:rPr>
          <w:sz w:val="24"/>
          <w:szCs w:val="24"/>
        </w:rPr>
      </w:pPr>
      <w:r w:rsidRPr="00F44835">
        <w:rPr>
          <w:snapToGrid w:val="0"/>
          <w:sz w:val="24"/>
          <w:szCs w:val="24"/>
        </w:rPr>
        <w:t>Гарантирующий поставщик</w:t>
      </w:r>
      <w:r w:rsidRPr="00F44835">
        <w:rPr>
          <w:sz w:val="24"/>
          <w:szCs w:val="24"/>
        </w:rPr>
        <w:t xml:space="preserve"> обязуется </w:t>
      </w:r>
      <w:r>
        <w:rPr>
          <w:sz w:val="24"/>
          <w:szCs w:val="24"/>
        </w:rPr>
        <w:t>поставлять Потребителю</w:t>
      </w:r>
      <w:r w:rsidRPr="00F44835">
        <w:rPr>
          <w:sz w:val="24"/>
          <w:szCs w:val="24"/>
        </w:rPr>
        <w:t xml:space="preserve"> (собственнику, пользователю </w:t>
      </w:r>
      <w:r w:rsidR="00820084">
        <w:rPr>
          <w:sz w:val="24"/>
          <w:szCs w:val="24"/>
        </w:rPr>
        <w:t>жилого дома, домовладения</w:t>
      </w:r>
      <w:r w:rsidRPr="00F44835">
        <w:rPr>
          <w:sz w:val="24"/>
          <w:szCs w:val="24"/>
        </w:rPr>
        <w:t xml:space="preserve">) </w:t>
      </w:r>
      <w:r>
        <w:rPr>
          <w:sz w:val="24"/>
          <w:szCs w:val="24"/>
        </w:rPr>
        <w:t xml:space="preserve">электрическую энергию </w:t>
      </w:r>
      <w:r w:rsidRPr="00C711F2">
        <w:rPr>
          <w:sz w:val="24"/>
          <w:szCs w:val="24"/>
        </w:rPr>
        <w:t>для собственных бытовых нужд</w:t>
      </w:r>
      <w:r>
        <w:rPr>
          <w:sz w:val="24"/>
          <w:szCs w:val="24"/>
        </w:rPr>
        <w:t xml:space="preserve">, </w:t>
      </w:r>
      <w:r w:rsidRPr="003C112F">
        <w:rPr>
          <w:sz w:val="24"/>
          <w:szCs w:val="24"/>
        </w:rPr>
        <w:t xml:space="preserve">а также обеспечить предоставление услуг по передаче электрической энергии и иных услуг, неразрывно связанных с процессом </w:t>
      </w:r>
      <w:r>
        <w:rPr>
          <w:sz w:val="24"/>
          <w:szCs w:val="24"/>
        </w:rPr>
        <w:t>снабжения электрической энергией Потребителя</w:t>
      </w:r>
      <w:r w:rsidRPr="003C112F">
        <w:rPr>
          <w:sz w:val="24"/>
          <w:szCs w:val="24"/>
        </w:rPr>
        <w:t>, путем заключе</w:t>
      </w:r>
      <w:r>
        <w:rPr>
          <w:sz w:val="24"/>
          <w:szCs w:val="24"/>
        </w:rPr>
        <w:t xml:space="preserve">ния договоров с третьими лицами </w:t>
      </w:r>
      <w:r w:rsidRPr="00F44835">
        <w:rPr>
          <w:bCs/>
          <w:sz w:val="24"/>
          <w:szCs w:val="24"/>
        </w:rPr>
        <w:t>по адресу:</w:t>
      </w:r>
    </w:p>
    <w:p w:rsidR="00D235E2" w:rsidRPr="00F44835" w:rsidRDefault="00D235E2" w:rsidP="00D235E2">
      <w:pPr>
        <w:tabs>
          <w:tab w:val="left" w:pos="0"/>
        </w:tabs>
        <w:jc w:val="both"/>
        <w:rPr>
          <w:sz w:val="24"/>
          <w:szCs w:val="24"/>
        </w:rPr>
      </w:pPr>
      <w:r w:rsidRPr="00F44835">
        <w:rPr>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w:t>
      </w:r>
      <w:r>
        <w:rPr>
          <w:bCs/>
          <w:sz w:val="24"/>
          <w:szCs w:val="24"/>
        </w:rPr>
        <w:t>____</w:t>
      </w:r>
    </w:p>
    <w:p w:rsidR="00D235E2" w:rsidRPr="00C711F2" w:rsidRDefault="00D235E2" w:rsidP="00D235E2">
      <w:pPr>
        <w:tabs>
          <w:tab w:val="left" w:pos="360"/>
        </w:tabs>
        <w:ind w:firstLine="426"/>
        <w:jc w:val="both"/>
        <w:rPr>
          <w:sz w:val="24"/>
          <w:szCs w:val="24"/>
        </w:rPr>
      </w:pPr>
      <w:r>
        <w:rPr>
          <w:sz w:val="24"/>
          <w:szCs w:val="24"/>
        </w:rPr>
        <w:t>Электрическая энергия</w:t>
      </w:r>
      <w:r w:rsidRPr="00C711F2">
        <w:rPr>
          <w:sz w:val="24"/>
          <w:szCs w:val="24"/>
        </w:rPr>
        <w:t xml:space="preserve"> должна предоставляться согласно Договору с соблюдением следующих требований к качеству:</w:t>
      </w:r>
    </w:p>
    <w:p w:rsidR="00D235E2" w:rsidRPr="00C711F2" w:rsidRDefault="00D235E2" w:rsidP="00D235E2">
      <w:pPr>
        <w:tabs>
          <w:tab w:val="left" w:pos="360"/>
        </w:tabs>
        <w:ind w:firstLine="426"/>
        <w:jc w:val="both"/>
        <w:rPr>
          <w:sz w:val="24"/>
          <w:szCs w:val="24"/>
        </w:rPr>
      </w:pPr>
      <w:r w:rsidRPr="00F44835">
        <w:rPr>
          <w:sz w:val="24"/>
          <w:szCs w:val="24"/>
        </w:rPr>
        <w:t>а)</w:t>
      </w:r>
      <w:r w:rsidRPr="00C711F2">
        <w:rPr>
          <w:sz w:val="24"/>
          <w:szCs w:val="24"/>
        </w:rPr>
        <w:t> бесперебойное круглосуточное электроснабжение, с учетом категории надежности электроснабжения объекта;</w:t>
      </w:r>
    </w:p>
    <w:p w:rsidR="00D235E2" w:rsidRPr="00C711F2" w:rsidRDefault="00D235E2" w:rsidP="00D235E2">
      <w:pPr>
        <w:tabs>
          <w:tab w:val="left" w:pos="360"/>
        </w:tabs>
        <w:ind w:firstLine="426"/>
        <w:jc w:val="both"/>
        <w:rPr>
          <w:sz w:val="24"/>
          <w:szCs w:val="24"/>
        </w:rPr>
      </w:pPr>
      <w:r w:rsidRPr="00F44835">
        <w:rPr>
          <w:sz w:val="24"/>
          <w:szCs w:val="24"/>
        </w:rPr>
        <w:t>б)</w:t>
      </w:r>
      <w:r w:rsidRPr="00C711F2">
        <w:rPr>
          <w:sz w:val="24"/>
          <w:szCs w:val="24"/>
        </w:rPr>
        <w:t> постоянное соответствие напряжения и частоты электрического тока требованиям технических регламентов и иным обязательным требованиям законодательства о техническом регулировании.</w:t>
      </w:r>
    </w:p>
    <w:p w:rsidR="00D235E2" w:rsidRPr="00C711F2" w:rsidRDefault="00D235E2" w:rsidP="00D235E2">
      <w:pPr>
        <w:tabs>
          <w:tab w:val="left" w:pos="360"/>
        </w:tabs>
        <w:ind w:firstLine="426"/>
        <w:jc w:val="both"/>
        <w:rPr>
          <w:sz w:val="24"/>
          <w:szCs w:val="24"/>
        </w:rPr>
      </w:pPr>
      <w:r w:rsidRPr="00C711F2">
        <w:rPr>
          <w:sz w:val="24"/>
          <w:szCs w:val="24"/>
        </w:rPr>
        <w:t xml:space="preserve">Максимальная мощность жилого </w:t>
      </w:r>
      <w:r w:rsidR="00820084">
        <w:rPr>
          <w:sz w:val="24"/>
          <w:szCs w:val="24"/>
        </w:rPr>
        <w:t>дома (домовладения)</w:t>
      </w:r>
      <w:r w:rsidRPr="00C711F2">
        <w:rPr>
          <w:sz w:val="24"/>
          <w:szCs w:val="24"/>
        </w:rPr>
        <w:t xml:space="preserve"> определяется исходя из проектной (технической) документации </w:t>
      </w:r>
      <w:r w:rsidR="00820084">
        <w:rPr>
          <w:sz w:val="24"/>
          <w:szCs w:val="24"/>
        </w:rPr>
        <w:t xml:space="preserve">жилого </w:t>
      </w:r>
      <w:r w:rsidRPr="00C711F2">
        <w:rPr>
          <w:sz w:val="24"/>
          <w:szCs w:val="24"/>
        </w:rPr>
        <w:t>дома.</w:t>
      </w:r>
    </w:p>
    <w:p w:rsidR="00D235E2" w:rsidRPr="00C711F2" w:rsidRDefault="00D235E2" w:rsidP="00D235E2">
      <w:pPr>
        <w:tabs>
          <w:tab w:val="left" w:pos="360"/>
        </w:tabs>
        <w:ind w:firstLine="426"/>
        <w:jc w:val="both"/>
        <w:rPr>
          <w:sz w:val="24"/>
          <w:szCs w:val="24"/>
        </w:rPr>
      </w:pPr>
      <w:r w:rsidRPr="00F44835">
        <w:rPr>
          <w:sz w:val="24"/>
          <w:szCs w:val="24"/>
        </w:rPr>
        <w:t>1.2.</w:t>
      </w:r>
      <w:r w:rsidRPr="00C711F2">
        <w:rPr>
          <w:sz w:val="24"/>
          <w:szCs w:val="24"/>
        </w:rPr>
        <w:t xml:space="preserve"> Общая площадь жилого </w:t>
      </w:r>
      <w:r w:rsidR="00820084">
        <w:rPr>
          <w:sz w:val="24"/>
          <w:szCs w:val="24"/>
        </w:rPr>
        <w:t>дома (домовладения)</w:t>
      </w:r>
      <w:r w:rsidRPr="00C711F2">
        <w:rPr>
          <w:sz w:val="24"/>
          <w:szCs w:val="24"/>
        </w:rPr>
        <w:t xml:space="preserve"> составляет _________ кв.м., количество комнат в жилом </w:t>
      </w:r>
      <w:r w:rsidR="00820084">
        <w:rPr>
          <w:sz w:val="24"/>
          <w:szCs w:val="24"/>
        </w:rPr>
        <w:t>доме</w:t>
      </w:r>
      <w:r w:rsidRPr="00C711F2">
        <w:rPr>
          <w:sz w:val="24"/>
          <w:szCs w:val="24"/>
        </w:rPr>
        <w:t xml:space="preserve"> составляет _________. На дату заключения Договора количество граждан, постоянно проживающих в жилом </w:t>
      </w:r>
      <w:r w:rsidR="00820084">
        <w:rPr>
          <w:sz w:val="24"/>
          <w:szCs w:val="24"/>
        </w:rPr>
        <w:t>доме (домовладении)</w:t>
      </w:r>
      <w:r w:rsidRPr="00C711F2">
        <w:rPr>
          <w:sz w:val="24"/>
          <w:szCs w:val="24"/>
        </w:rPr>
        <w:t>, в отношении которого заключен Договор, составляет ________ человек.</w:t>
      </w:r>
    </w:p>
    <w:p w:rsidR="00D235E2" w:rsidRPr="00C711F2" w:rsidRDefault="00D235E2" w:rsidP="00D235E2">
      <w:pPr>
        <w:tabs>
          <w:tab w:val="left" w:pos="360"/>
        </w:tabs>
        <w:ind w:firstLine="426"/>
        <w:jc w:val="both"/>
        <w:rPr>
          <w:sz w:val="24"/>
          <w:szCs w:val="24"/>
        </w:rPr>
      </w:pPr>
      <w:r w:rsidRPr="00F44835">
        <w:rPr>
          <w:sz w:val="24"/>
          <w:szCs w:val="24"/>
        </w:rPr>
        <w:t>1.3.</w:t>
      </w:r>
      <w:r w:rsidRPr="00C711F2">
        <w:rPr>
          <w:sz w:val="24"/>
          <w:szCs w:val="24"/>
        </w:rPr>
        <w:t xml:space="preserve"> Учёт поставляемой </w:t>
      </w:r>
      <w:r>
        <w:rPr>
          <w:sz w:val="24"/>
          <w:szCs w:val="24"/>
        </w:rPr>
        <w:t>Потребителю</w:t>
      </w:r>
      <w:r w:rsidRPr="00C711F2">
        <w:rPr>
          <w:sz w:val="24"/>
          <w:szCs w:val="24"/>
        </w:rPr>
        <w:t xml:space="preserve"> электрической энергии на дату заключения Договора осуществляется следующим прибором учёта: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1701"/>
        <w:gridCol w:w="1180"/>
        <w:gridCol w:w="1513"/>
        <w:gridCol w:w="1559"/>
        <w:gridCol w:w="1276"/>
      </w:tblGrid>
      <w:tr w:rsidR="00D235E2" w:rsidRPr="00C711F2" w:rsidTr="00E506CB">
        <w:trPr>
          <w:trHeight w:val="816"/>
        </w:trPr>
        <w:tc>
          <w:tcPr>
            <w:tcW w:w="1560" w:type="dxa"/>
            <w:shd w:val="clear" w:color="auto" w:fill="auto"/>
            <w:vAlign w:val="center"/>
          </w:tcPr>
          <w:p w:rsidR="00D235E2" w:rsidRPr="00F44835" w:rsidRDefault="00D235E2" w:rsidP="00E506CB">
            <w:pPr>
              <w:tabs>
                <w:tab w:val="left" w:pos="360"/>
              </w:tabs>
              <w:jc w:val="center"/>
              <w:rPr>
                <w:b/>
              </w:rPr>
            </w:pPr>
            <w:r w:rsidRPr="00F44835">
              <w:rPr>
                <w:b/>
              </w:rPr>
              <w:t>Тип прибора учета</w:t>
            </w:r>
          </w:p>
        </w:tc>
        <w:tc>
          <w:tcPr>
            <w:tcW w:w="1559" w:type="dxa"/>
            <w:shd w:val="clear" w:color="auto" w:fill="auto"/>
            <w:vAlign w:val="center"/>
          </w:tcPr>
          <w:p w:rsidR="00D235E2" w:rsidRPr="00F44835" w:rsidRDefault="00D235E2" w:rsidP="00E506CB">
            <w:pPr>
              <w:tabs>
                <w:tab w:val="left" w:pos="360"/>
              </w:tabs>
              <w:ind w:firstLine="12"/>
              <w:jc w:val="center"/>
              <w:rPr>
                <w:b/>
              </w:rPr>
            </w:pPr>
            <w:r w:rsidRPr="00F44835">
              <w:rPr>
                <w:b/>
              </w:rPr>
              <w:t>Номер прибора учета</w:t>
            </w:r>
          </w:p>
        </w:tc>
        <w:tc>
          <w:tcPr>
            <w:tcW w:w="1701" w:type="dxa"/>
            <w:shd w:val="clear" w:color="auto" w:fill="auto"/>
            <w:vAlign w:val="center"/>
          </w:tcPr>
          <w:p w:rsidR="00D235E2" w:rsidRPr="00F44835" w:rsidRDefault="00D235E2" w:rsidP="00E506CB">
            <w:pPr>
              <w:tabs>
                <w:tab w:val="left" w:pos="360"/>
              </w:tabs>
              <w:jc w:val="center"/>
              <w:rPr>
                <w:b/>
              </w:rPr>
            </w:pPr>
            <w:r w:rsidRPr="00F44835">
              <w:rPr>
                <w:b/>
              </w:rPr>
              <w:t>Дата установки (введения в эксплуатацию) прибора учета</w:t>
            </w:r>
          </w:p>
        </w:tc>
        <w:tc>
          <w:tcPr>
            <w:tcW w:w="1180" w:type="dxa"/>
            <w:shd w:val="clear" w:color="auto" w:fill="auto"/>
            <w:vAlign w:val="center"/>
          </w:tcPr>
          <w:p w:rsidR="00D235E2" w:rsidRPr="00F44835" w:rsidRDefault="00D235E2" w:rsidP="00E506CB">
            <w:pPr>
              <w:tabs>
                <w:tab w:val="left" w:pos="360"/>
              </w:tabs>
              <w:jc w:val="center"/>
              <w:rPr>
                <w:b/>
              </w:rPr>
            </w:pPr>
            <w:r w:rsidRPr="00F44835">
              <w:rPr>
                <w:b/>
              </w:rPr>
              <w:t>Место установки</w:t>
            </w:r>
          </w:p>
        </w:tc>
        <w:tc>
          <w:tcPr>
            <w:tcW w:w="1513" w:type="dxa"/>
            <w:shd w:val="clear" w:color="auto" w:fill="auto"/>
            <w:vAlign w:val="center"/>
          </w:tcPr>
          <w:p w:rsidR="00D235E2" w:rsidRPr="00F44835" w:rsidRDefault="00D235E2" w:rsidP="00E506CB">
            <w:pPr>
              <w:tabs>
                <w:tab w:val="left" w:pos="360"/>
              </w:tabs>
              <w:ind w:firstLine="12"/>
              <w:jc w:val="center"/>
              <w:rPr>
                <w:b/>
              </w:rPr>
            </w:pPr>
            <w:r w:rsidRPr="00F44835">
              <w:rPr>
                <w:b/>
              </w:rPr>
              <w:t>Показания прибора учета на дату заключения договора</w:t>
            </w:r>
          </w:p>
        </w:tc>
        <w:tc>
          <w:tcPr>
            <w:tcW w:w="1559" w:type="dxa"/>
            <w:shd w:val="clear" w:color="auto" w:fill="auto"/>
            <w:vAlign w:val="center"/>
          </w:tcPr>
          <w:p w:rsidR="00D235E2" w:rsidRPr="00F44835" w:rsidRDefault="00D235E2" w:rsidP="00E506CB">
            <w:pPr>
              <w:tabs>
                <w:tab w:val="left" w:pos="360"/>
              </w:tabs>
              <w:ind w:firstLine="12"/>
              <w:jc w:val="center"/>
              <w:rPr>
                <w:b/>
              </w:rPr>
            </w:pPr>
            <w:r w:rsidRPr="00F44835">
              <w:rPr>
                <w:b/>
              </w:rPr>
              <w:t>Дата последней опломбировки прибора учета поверителем</w:t>
            </w:r>
          </w:p>
        </w:tc>
        <w:tc>
          <w:tcPr>
            <w:tcW w:w="1276" w:type="dxa"/>
            <w:shd w:val="clear" w:color="auto" w:fill="auto"/>
            <w:vAlign w:val="center"/>
          </w:tcPr>
          <w:p w:rsidR="00D235E2" w:rsidRPr="00F44835" w:rsidRDefault="00D235E2" w:rsidP="00E506CB">
            <w:pPr>
              <w:tabs>
                <w:tab w:val="left" w:pos="360"/>
              </w:tabs>
              <w:jc w:val="center"/>
              <w:rPr>
                <w:b/>
              </w:rPr>
            </w:pPr>
            <w:r w:rsidRPr="00F44835">
              <w:rPr>
                <w:b/>
              </w:rPr>
              <w:t xml:space="preserve">Дата </w:t>
            </w:r>
            <w:r>
              <w:rPr>
                <w:b/>
              </w:rPr>
              <w:t>следующей</w:t>
            </w:r>
            <w:r w:rsidRPr="00F44835">
              <w:rPr>
                <w:b/>
              </w:rPr>
              <w:t xml:space="preserve"> поверки прибора учёта</w:t>
            </w:r>
          </w:p>
        </w:tc>
      </w:tr>
      <w:tr w:rsidR="00D235E2" w:rsidRPr="00C711F2" w:rsidTr="00E506CB">
        <w:trPr>
          <w:trHeight w:val="562"/>
        </w:trPr>
        <w:tc>
          <w:tcPr>
            <w:tcW w:w="1560" w:type="dxa"/>
            <w:vMerge w:val="restart"/>
            <w:shd w:val="clear" w:color="auto" w:fill="auto"/>
          </w:tcPr>
          <w:p w:rsidR="00D235E2" w:rsidRPr="00C711F2" w:rsidRDefault="00D235E2" w:rsidP="00E506CB">
            <w:pPr>
              <w:tabs>
                <w:tab w:val="left" w:pos="360"/>
              </w:tabs>
              <w:ind w:firstLine="240"/>
              <w:jc w:val="both"/>
              <w:rPr>
                <w:sz w:val="24"/>
                <w:szCs w:val="24"/>
              </w:rPr>
            </w:pPr>
          </w:p>
        </w:tc>
        <w:tc>
          <w:tcPr>
            <w:tcW w:w="1559" w:type="dxa"/>
            <w:vMerge w:val="restart"/>
            <w:shd w:val="clear" w:color="auto" w:fill="auto"/>
          </w:tcPr>
          <w:p w:rsidR="00D235E2" w:rsidRPr="00C711F2" w:rsidRDefault="00D235E2" w:rsidP="00E506CB">
            <w:pPr>
              <w:tabs>
                <w:tab w:val="left" w:pos="360"/>
              </w:tabs>
              <w:ind w:firstLine="240"/>
              <w:jc w:val="both"/>
              <w:rPr>
                <w:sz w:val="24"/>
                <w:szCs w:val="24"/>
              </w:rPr>
            </w:pPr>
          </w:p>
        </w:tc>
        <w:tc>
          <w:tcPr>
            <w:tcW w:w="1701" w:type="dxa"/>
            <w:vMerge w:val="restart"/>
            <w:shd w:val="clear" w:color="auto" w:fill="auto"/>
          </w:tcPr>
          <w:p w:rsidR="00D235E2" w:rsidRPr="00C711F2" w:rsidRDefault="00D235E2" w:rsidP="00E506CB">
            <w:pPr>
              <w:tabs>
                <w:tab w:val="left" w:pos="360"/>
              </w:tabs>
              <w:ind w:firstLine="240"/>
              <w:jc w:val="both"/>
              <w:rPr>
                <w:sz w:val="24"/>
                <w:szCs w:val="24"/>
              </w:rPr>
            </w:pPr>
          </w:p>
        </w:tc>
        <w:tc>
          <w:tcPr>
            <w:tcW w:w="1180" w:type="dxa"/>
            <w:vMerge w:val="restart"/>
            <w:shd w:val="clear" w:color="auto" w:fill="auto"/>
          </w:tcPr>
          <w:p w:rsidR="00D235E2" w:rsidRPr="00C711F2" w:rsidRDefault="00D235E2" w:rsidP="00E506CB">
            <w:pPr>
              <w:tabs>
                <w:tab w:val="left" w:pos="360"/>
              </w:tabs>
              <w:ind w:firstLine="240"/>
              <w:jc w:val="both"/>
              <w:rPr>
                <w:sz w:val="24"/>
                <w:szCs w:val="24"/>
              </w:rPr>
            </w:pPr>
          </w:p>
        </w:tc>
        <w:tc>
          <w:tcPr>
            <w:tcW w:w="1513" w:type="dxa"/>
            <w:tcBorders>
              <w:bottom w:val="nil"/>
              <w:right w:val="single" w:sz="4" w:space="0" w:color="auto"/>
            </w:tcBorders>
            <w:shd w:val="clear" w:color="auto" w:fill="auto"/>
          </w:tcPr>
          <w:p w:rsidR="00D235E2" w:rsidRPr="00C711F2" w:rsidRDefault="00D235E2" w:rsidP="00E506CB">
            <w:pPr>
              <w:tabs>
                <w:tab w:val="left" w:pos="360"/>
              </w:tabs>
              <w:jc w:val="both"/>
              <w:rPr>
                <w:sz w:val="24"/>
                <w:szCs w:val="24"/>
              </w:rPr>
            </w:pPr>
          </w:p>
        </w:tc>
        <w:tc>
          <w:tcPr>
            <w:tcW w:w="1559" w:type="dxa"/>
            <w:vMerge w:val="restart"/>
            <w:tcBorders>
              <w:left w:val="single" w:sz="4" w:space="0" w:color="auto"/>
            </w:tcBorders>
            <w:shd w:val="clear" w:color="auto" w:fill="auto"/>
          </w:tcPr>
          <w:p w:rsidR="00D235E2" w:rsidRPr="00C711F2" w:rsidRDefault="00D235E2" w:rsidP="00E506CB">
            <w:pPr>
              <w:tabs>
                <w:tab w:val="left" w:pos="360"/>
              </w:tabs>
              <w:ind w:firstLine="240"/>
              <w:jc w:val="both"/>
              <w:rPr>
                <w:sz w:val="24"/>
                <w:szCs w:val="24"/>
              </w:rPr>
            </w:pPr>
          </w:p>
        </w:tc>
        <w:tc>
          <w:tcPr>
            <w:tcW w:w="1276" w:type="dxa"/>
            <w:vMerge w:val="restart"/>
            <w:shd w:val="clear" w:color="auto" w:fill="auto"/>
          </w:tcPr>
          <w:p w:rsidR="00D235E2" w:rsidRPr="00C711F2" w:rsidRDefault="00D235E2" w:rsidP="00E506CB">
            <w:pPr>
              <w:tabs>
                <w:tab w:val="left" w:pos="360"/>
              </w:tabs>
              <w:ind w:firstLine="240"/>
              <w:jc w:val="both"/>
              <w:rPr>
                <w:sz w:val="24"/>
                <w:szCs w:val="24"/>
              </w:rPr>
            </w:pPr>
          </w:p>
        </w:tc>
      </w:tr>
      <w:tr w:rsidR="00D235E2" w:rsidRPr="00C711F2" w:rsidTr="00E506CB">
        <w:trPr>
          <w:trHeight w:val="168"/>
        </w:trPr>
        <w:tc>
          <w:tcPr>
            <w:tcW w:w="1560" w:type="dxa"/>
            <w:vMerge/>
            <w:shd w:val="clear" w:color="auto" w:fill="auto"/>
          </w:tcPr>
          <w:p w:rsidR="00D235E2" w:rsidRPr="00C711F2" w:rsidRDefault="00D235E2" w:rsidP="00E506CB">
            <w:pPr>
              <w:tabs>
                <w:tab w:val="left" w:pos="360"/>
              </w:tabs>
              <w:ind w:firstLine="240"/>
              <w:jc w:val="both"/>
              <w:rPr>
                <w:sz w:val="24"/>
                <w:szCs w:val="24"/>
              </w:rPr>
            </w:pPr>
          </w:p>
        </w:tc>
        <w:tc>
          <w:tcPr>
            <w:tcW w:w="1559" w:type="dxa"/>
            <w:vMerge/>
            <w:shd w:val="clear" w:color="auto" w:fill="auto"/>
          </w:tcPr>
          <w:p w:rsidR="00D235E2" w:rsidRPr="00C711F2" w:rsidRDefault="00D235E2" w:rsidP="00E506CB">
            <w:pPr>
              <w:tabs>
                <w:tab w:val="left" w:pos="360"/>
              </w:tabs>
              <w:ind w:firstLine="240"/>
              <w:jc w:val="both"/>
              <w:rPr>
                <w:sz w:val="24"/>
                <w:szCs w:val="24"/>
              </w:rPr>
            </w:pPr>
          </w:p>
        </w:tc>
        <w:tc>
          <w:tcPr>
            <w:tcW w:w="1701" w:type="dxa"/>
            <w:vMerge/>
            <w:shd w:val="clear" w:color="auto" w:fill="auto"/>
          </w:tcPr>
          <w:p w:rsidR="00D235E2" w:rsidRPr="00C711F2" w:rsidRDefault="00D235E2" w:rsidP="00E506CB">
            <w:pPr>
              <w:tabs>
                <w:tab w:val="left" w:pos="360"/>
              </w:tabs>
              <w:ind w:firstLine="240"/>
              <w:jc w:val="both"/>
              <w:rPr>
                <w:sz w:val="24"/>
                <w:szCs w:val="24"/>
              </w:rPr>
            </w:pPr>
          </w:p>
        </w:tc>
        <w:tc>
          <w:tcPr>
            <w:tcW w:w="1180" w:type="dxa"/>
            <w:vMerge/>
            <w:shd w:val="clear" w:color="auto" w:fill="auto"/>
          </w:tcPr>
          <w:p w:rsidR="00D235E2" w:rsidRPr="00C711F2" w:rsidRDefault="00D235E2" w:rsidP="00E506CB">
            <w:pPr>
              <w:tabs>
                <w:tab w:val="left" w:pos="360"/>
              </w:tabs>
              <w:ind w:firstLine="240"/>
              <w:jc w:val="both"/>
              <w:rPr>
                <w:sz w:val="24"/>
                <w:szCs w:val="24"/>
              </w:rPr>
            </w:pPr>
          </w:p>
        </w:tc>
        <w:tc>
          <w:tcPr>
            <w:tcW w:w="1513" w:type="dxa"/>
            <w:tcBorders>
              <w:top w:val="nil"/>
            </w:tcBorders>
            <w:shd w:val="clear" w:color="auto" w:fill="auto"/>
          </w:tcPr>
          <w:p w:rsidR="00D235E2" w:rsidRPr="00C711F2" w:rsidRDefault="00D235E2" w:rsidP="00E506CB">
            <w:pPr>
              <w:tabs>
                <w:tab w:val="left" w:pos="360"/>
              </w:tabs>
              <w:jc w:val="both"/>
              <w:rPr>
                <w:sz w:val="24"/>
                <w:szCs w:val="24"/>
              </w:rPr>
            </w:pPr>
          </w:p>
        </w:tc>
        <w:tc>
          <w:tcPr>
            <w:tcW w:w="1559" w:type="dxa"/>
            <w:vMerge/>
            <w:shd w:val="clear" w:color="auto" w:fill="auto"/>
          </w:tcPr>
          <w:p w:rsidR="00D235E2" w:rsidRPr="00C711F2" w:rsidRDefault="00D235E2" w:rsidP="00E506CB">
            <w:pPr>
              <w:tabs>
                <w:tab w:val="left" w:pos="360"/>
              </w:tabs>
              <w:ind w:firstLine="240"/>
              <w:jc w:val="both"/>
              <w:rPr>
                <w:sz w:val="24"/>
                <w:szCs w:val="24"/>
              </w:rPr>
            </w:pPr>
          </w:p>
        </w:tc>
        <w:tc>
          <w:tcPr>
            <w:tcW w:w="1276" w:type="dxa"/>
            <w:vMerge/>
            <w:shd w:val="clear" w:color="auto" w:fill="auto"/>
          </w:tcPr>
          <w:p w:rsidR="00D235E2" w:rsidRPr="00C711F2" w:rsidRDefault="00D235E2" w:rsidP="00E506CB">
            <w:pPr>
              <w:tabs>
                <w:tab w:val="left" w:pos="360"/>
              </w:tabs>
              <w:ind w:firstLine="240"/>
              <w:jc w:val="both"/>
              <w:rPr>
                <w:sz w:val="24"/>
                <w:szCs w:val="24"/>
              </w:rPr>
            </w:pPr>
          </w:p>
        </w:tc>
      </w:tr>
    </w:tbl>
    <w:p w:rsidR="00D235E2" w:rsidRDefault="00D235E2" w:rsidP="00D235E2">
      <w:pPr>
        <w:tabs>
          <w:tab w:val="left" w:pos="360"/>
        </w:tabs>
        <w:ind w:firstLine="238"/>
        <w:jc w:val="both"/>
        <w:rPr>
          <w:sz w:val="24"/>
          <w:szCs w:val="24"/>
        </w:rPr>
      </w:pPr>
      <w:r w:rsidRPr="00C711F2">
        <w:rPr>
          <w:sz w:val="24"/>
          <w:szCs w:val="24"/>
        </w:rPr>
        <w:t>В случае замены указанного в настоящем пункте прибора учета, Договор в части сведений о приборе учета считается измененным с даты составления акта ввода прибора учета в эксплуатацию в порядке, предусмотренном действующим законодательством Российской Федерации.</w:t>
      </w:r>
    </w:p>
    <w:p w:rsidR="00D235E2" w:rsidRPr="003C112F" w:rsidRDefault="00D235E2" w:rsidP="00D235E2">
      <w:pPr>
        <w:tabs>
          <w:tab w:val="left" w:pos="426"/>
          <w:tab w:val="num" w:pos="1276"/>
        </w:tabs>
        <w:ind w:firstLine="426"/>
        <w:jc w:val="both"/>
        <w:rPr>
          <w:sz w:val="24"/>
          <w:szCs w:val="24"/>
        </w:rPr>
      </w:pPr>
      <w:r>
        <w:rPr>
          <w:sz w:val="24"/>
          <w:szCs w:val="24"/>
        </w:rPr>
        <w:t xml:space="preserve">1.4. </w:t>
      </w:r>
      <w:r w:rsidRPr="003C112F">
        <w:rPr>
          <w:sz w:val="24"/>
          <w:szCs w:val="24"/>
        </w:rPr>
        <w:t xml:space="preserve">Потребитель обязуется оплачивать </w:t>
      </w:r>
      <w:r w:rsidRPr="003C112F">
        <w:rPr>
          <w:snapToGrid w:val="0"/>
          <w:sz w:val="24"/>
          <w:szCs w:val="24"/>
        </w:rPr>
        <w:t xml:space="preserve">Гарантирующему поставщику </w:t>
      </w:r>
      <w:r w:rsidRPr="003C112F">
        <w:rPr>
          <w:sz w:val="24"/>
          <w:szCs w:val="24"/>
        </w:rPr>
        <w:t xml:space="preserve">фактически полученную электрическую энергию и оказанные третьими лицами услуги, а также соблюдать </w:t>
      </w:r>
      <w:r w:rsidRPr="003C112F">
        <w:rPr>
          <w:sz w:val="24"/>
          <w:szCs w:val="24"/>
        </w:rPr>
        <w:lastRenderedPageBreak/>
        <w:t>предусмотренный настоящим Договором режим потребления электрической энергии, обеспечивать безопасную эксплуатацию электрических сетей, исправность используемых приборов и оборудования.</w:t>
      </w:r>
    </w:p>
    <w:p w:rsidR="00D235E2" w:rsidRPr="00C711F2" w:rsidRDefault="00D235E2" w:rsidP="00D235E2">
      <w:pPr>
        <w:tabs>
          <w:tab w:val="left" w:pos="360"/>
        </w:tabs>
        <w:ind w:firstLine="238"/>
        <w:jc w:val="both"/>
        <w:rPr>
          <w:b/>
          <w:sz w:val="24"/>
          <w:szCs w:val="24"/>
        </w:rPr>
      </w:pPr>
    </w:p>
    <w:p w:rsidR="00D235E2" w:rsidRPr="00E526D0" w:rsidRDefault="00E526D0" w:rsidP="00E526D0">
      <w:pPr>
        <w:tabs>
          <w:tab w:val="left" w:pos="360"/>
        </w:tabs>
        <w:jc w:val="center"/>
        <w:rPr>
          <w:b/>
          <w:sz w:val="24"/>
          <w:szCs w:val="24"/>
        </w:rPr>
      </w:pPr>
      <w:r>
        <w:rPr>
          <w:b/>
          <w:sz w:val="24"/>
          <w:szCs w:val="24"/>
        </w:rPr>
        <w:t xml:space="preserve">2. </w:t>
      </w:r>
      <w:r w:rsidR="00D235E2" w:rsidRPr="00E526D0">
        <w:rPr>
          <w:b/>
          <w:sz w:val="24"/>
          <w:szCs w:val="24"/>
        </w:rPr>
        <w:t>Права и обязанности Гарантирующего поставщика</w:t>
      </w:r>
    </w:p>
    <w:p w:rsidR="00D235E2" w:rsidRPr="00006CAC" w:rsidRDefault="00D235E2" w:rsidP="00D235E2">
      <w:pPr>
        <w:tabs>
          <w:tab w:val="left" w:pos="360"/>
        </w:tabs>
        <w:jc w:val="center"/>
        <w:rPr>
          <w:b/>
          <w:sz w:val="24"/>
          <w:szCs w:val="24"/>
        </w:rPr>
      </w:pPr>
    </w:p>
    <w:p w:rsidR="00D235E2" w:rsidRDefault="00D235E2" w:rsidP="00D235E2">
      <w:pPr>
        <w:tabs>
          <w:tab w:val="left" w:pos="540"/>
        </w:tabs>
        <w:ind w:firstLine="426"/>
        <w:jc w:val="both"/>
        <w:rPr>
          <w:sz w:val="24"/>
          <w:szCs w:val="24"/>
        </w:rPr>
      </w:pPr>
      <w:r w:rsidRPr="00006CAC">
        <w:rPr>
          <w:sz w:val="24"/>
          <w:szCs w:val="24"/>
        </w:rPr>
        <w:t>2.1. </w:t>
      </w:r>
      <w:r>
        <w:rPr>
          <w:sz w:val="24"/>
          <w:szCs w:val="24"/>
        </w:rPr>
        <w:t>Гарантирующий поставщик обязуется:</w:t>
      </w:r>
    </w:p>
    <w:p w:rsidR="00D235E2" w:rsidRDefault="00D235E2" w:rsidP="00D235E2">
      <w:pPr>
        <w:tabs>
          <w:tab w:val="left" w:pos="540"/>
        </w:tabs>
        <w:ind w:firstLine="426"/>
        <w:jc w:val="both"/>
        <w:rPr>
          <w:sz w:val="24"/>
          <w:szCs w:val="24"/>
        </w:rPr>
      </w:pPr>
      <w:r>
        <w:rPr>
          <w:sz w:val="24"/>
          <w:szCs w:val="24"/>
        </w:rPr>
        <w:t>2.1.1.П</w:t>
      </w:r>
      <w:r w:rsidRPr="00006CAC">
        <w:rPr>
          <w:sz w:val="24"/>
          <w:szCs w:val="24"/>
        </w:rPr>
        <w:t xml:space="preserve">оставлять (продавать) </w:t>
      </w:r>
      <w:r>
        <w:rPr>
          <w:sz w:val="24"/>
          <w:szCs w:val="24"/>
        </w:rPr>
        <w:t>Потребителю</w:t>
      </w:r>
      <w:r w:rsidRPr="00006CAC">
        <w:rPr>
          <w:sz w:val="24"/>
          <w:szCs w:val="24"/>
        </w:rPr>
        <w:t xml:space="preserve"> электрическую энергию в необходимом количестве (объеме) в пределах  технической возможности инженерных систем.</w:t>
      </w:r>
    </w:p>
    <w:p w:rsidR="00D235E2" w:rsidRDefault="00D235E2" w:rsidP="00D235E2">
      <w:pPr>
        <w:tabs>
          <w:tab w:val="left" w:pos="540"/>
        </w:tabs>
        <w:ind w:firstLine="426"/>
        <w:jc w:val="both"/>
        <w:rPr>
          <w:sz w:val="24"/>
          <w:szCs w:val="24"/>
        </w:rPr>
      </w:pPr>
      <w:r>
        <w:rPr>
          <w:sz w:val="24"/>
          <w:szCs w:val="24"/>
        </w:rPr>
        <w:t xml:space="preserve">2.1.2. </w:t>
      </w:r>
      <w:r w:rsidRPr="003C112F">
        <w:rPr>
          <w:sz w:val="24"/>
          <w:szCs w:val="24"/>
        </w:rPr>
        <w:t>Обеспечить урегулирование в интересах Потребителя отношения по передаче электроэнергии, а также отношения по оказанию иных неразрывно связанных с процессом снабжения электроэнергией услуг, в соответствии с законодательством РФ.</w:t>
      </w:r>
    </w:p>
    <w:p w:rsidR="00D235E2" w:rsidRPr="00006CAC" w:rsidRDefault="00D235E2" w:rsidP="00D235E2">
      <w:pPr>
        <w:ind w:firstLine="426"/>
        <w:jc w:val="both"/>
        <w:rPr>
          <w:sz w:val="24"/>
          <w:szCs w:val="24"/>
        </w:rPr>
      </w:pPr>
      <w:r>
        <w:rPr>
          <w:sz w:val="24"/>
          <w:szCs w:val="24"/>
        </w:rPr>
        <w:t>2.1.3.</w:t>
      </w:r>
      <w:r w:rsidRPr="003C112F">
        <w:rPr>
          <w:snapToGrid w:val="0"/>
          <w:sz w:val="24"/>
          <w:szCs w:val="24"/>
        </w:rPr>
        <w:t xml:space="preserve">Обеспечить поддержание Сетевой организацией </w:t>
      </w:r>
      <w:r>
        <w:rPr>
          <w:snapToGrid w:val="0"/>
          <w:sz w:val="24"/>
          <w:szCs w:val="24"/>
        </w:rPr>
        <w:t>на</w:t>
      </w:r>
      <w:r w:rsidRPr="003C112F">
        <w:rPr>
          <w:snapToGrid w:val="0"/>
          <w:sz w:val="24"/>
          <w:szCs w:val="24"/>
        </w:rPr>
        <w:t xml:space="preserve"> границ</w:t>
      </w:r>
      <w:r>
        <w:rPr>
          <w:snapToGrid w:val="0"/>
          <w:sz w:val="24"/>
          <w:szCs w:val="24"/>
        </w:rPr>
        <w:t xml:space="preserve">е балансовой принадлежности и эксплуатационной </w:t>
      </w:r>
      <w:r w:rsidRPr="003C112F">
        <w:rPr>
          <w:snapToGrid w:val="0"/>
          <w:sz w:val="24"/>
          <w:szCs w:val="24"/>
        </w:rPr>
        <w:t>ответственности Сторон показателей качества электрической энергии и мощности, соответствующих требованиям технических регламентов и иным обязательным требованиям, установленным действующим законодательством.</w:t>
      </w:r>
    </w:p>
    <w:p w:rsidR="00D235E2" w:rsidRPr="00006CAC" w:rsidRDefault="00D235E2" w:rsidP="00D235E2">
      <w:pPr>
        <w:tabs>
          <w:tab w:val="left" w:pos="360"/>
        </w:tabs>
        <w:ind w:firstLine="426"/>
        <w:jc w:val="both"/>
        <w:rPr>
          <w:sz w:val="24"/>
          <w:szCs w:val="24"/>
        </w:rPr>
      </w:pPr>
      <w:r w:rsidRPr="00006CAC">
        <w:rPr>
          <w:sz w:val="24"/>
          <w:szCs w:val="24"/>
        </w:rPr>
        <w:t>2.</w:t>
      </w:r>
      <w:r>
        <w:rPr>
          <w:sz w:val="24"/>
          <w:szCs w:val="24"/>
        </w:rPr>
        <w:t>1.4. П</w:t>
      </w:r>
      <w:r w:rsidRPr="00006CAC">
        <w:rPr>
          <w:sz w:val="24"/>
          <w:szCs w:val="24"/>
        </w:rPr>
        <w:t xml:space="preserve">роизводить перерасчет стоимости электрической энергии в случае временного отсутствия </w:t>
      </w:r>
      <w:r>
        <w:rPr>
          <w:sz w:val="24"/>
          <w:szCs w:val="24"/>
        </w:rPr>
        <w:t>Потребител</w:t>
      </w:r>
      <w:r w:rsidR="00820084">
        <w:rPr>
          <w:sz w:val="24"/>
          <w:szCs w:val="24"/>
        </w:rPr>
        <w:t>я</w:t>
      </w:r>
      <w:r w:rsidRPr="00006CAC">
        <w:rPr>
          <w:sz w:val="24"/>
          <w:szCs w:val="24"/>
        </w:rPr>
        <w:t xml:space="preserve"> или при изменении количества временно проживающих в жилом </w:t>
      </w:r>
      <w:r w:rsidR="00820084">
        <w:rPr>
          <w:sz w:val="24"/>
          <w:szCs w:val="24"/>
        </w:rPr>
        <w:t>доме (домовладении)</w:t>
      </w:r>
      <w:r w:rsidRPr="00006CAC">
        <w:rPr>
          <w:sz w:val="24"/>
          <w:szCs w:val="24"/>
        </w:rPr>
        <w:t xml:space="preserve"> на основании заявления </w:t>
      </w:r>
      <w:r>
        <w:rPr>
          <w:sz w:val="24"/>
          <w:szCs w:val="24"/>
        </w:rPr>
        <w:t>Потребителя</w:t>
      </w:r>
      <w:r w:rsidRPr="00006CAC">
        <w:rPr>
          <w:sz w:val="24"/>
          <w:szCs w:val="24"/>
        </w:rPr>
        <w:t xml:space="preserve"> и (или) составленного уполномоченным органом протокола об административном правонарушении. Перерасчёт производится по основаниям и в порядке, указанным </w:t>
      </w:r>
      <w:r w:rsidRPr="00C32FF3">
        <w:rPr>
          <w:sz w:val="24"/>
          <w:szCs w:val="24"/>
        </w:rPr>
        <w:t>в п. 3.2.2 Договора</w:t>
      </w:r>
      <w:r w:rsidRPr="00006CAC">
        <w:rPr>
          <w:sz w:val="24"/>
          <w:szCs w:val="24"/>
        </w:rPr>
        <w:t>.</w:t>
      </w:r>
    </w:p>
    <w:p w:rsidR="00D235E2" w:rsidRPr="00006CAC" w:rsidRDefault="00D235E2" w:rsidP="00D235E2">
      <w:pPr>
        <w:tabs>
          <w:tab w:val="left" w:pos="360"/>
        </w:tabs>
        <w:ind w:firstLine="426"/>
        <w:jc w:val="both"/>
        <w:rPr>
          <w:sz w:val="24"/>
          <w:szCs w:val="24"/>
        </w:rPr>
      </w:pPr>
      <w:r w:rsidRPr="00006CAC">
        <w:rPr>
          <w:sz w:val="24"/>
          <w:szCs w:val="24"/>
        </w:rPr>
        <w:t>2.</w:t>
      </w:r>
      <w:r>
        <w:rPr>
          <w:sz w:val="24"/>
          <w:szCs w:val="24"/>
        </w:rPr>
        <w:t>1.5</w:t>
      </w:r>
      <w:r w:rsidRPr="00006CAC">
        <w:rPr>
          <w:sz w:val="24"/>
          <w:szCs w:val="24"/>
        </w:rPr>
        <w:t>. </w:t>
      </w:r>
      <w:r>
        <w:rPr>
          <w:sz w:val="24"/>
          <w:szCs w:val="24"/>
        </w:rPr>
        <w:t>П</w:t>
      </w:r>
      <w:r w:rsidRPr="00006CAC">
        <w:rPr>
          <w:sz w:val="24"/>
          <w:szCs w:val="24"/>
        </w:rPr>
        <w:t xml:space="preserve">о заявлению </w:t>
      </w:r>
      <w:r>
        <w:rPr>
          <w:sz w:val="24"/>
          <w:szCs w:val="24"/>
        </w:rPr>
        <w:t>Потребителя</w:t>
      </w:r>
      <w:r w:rsidRPr="00006CAC">
        <w:rPr>
          <w:sz w:val="24"/>
          <w:szCs w:val="24"/>
        </w:rPr>
        <w:t xml:space="preserve"> проводить проверку правильности исчисления предъявленного к уплате размера платы за электрическую энергию, представлять сведения о наличии (об отсутствии) задолженности или переплаты, о наличии оснований и правильности начисления неустойки (пени).</w:t>
      </w:r>
    </w:p>
    <w:p w:rsidR="00D235E2" w:rsidRPr="00C32FF3" w:rsidRDefault="00D235E2" w:rsidP="00D235E2">
      <w:pPr>
        <w:tabs>
          <w:tab w:val="left" w:pos="360"/>
        </w:tabs>
        <w:ind w:firstLine="426"/>
        <w:jc w:val="both"/>
        <w:rPr>
          <w:sz w:val="24"/>
          <w:szCs w:val="24"/>
        </w:rPr>
      </w:pPr>
      <w:r w:rsidRPr="00006CAC">
        <w:rPr>
          <w:sz w:val="24"/>
          <w:szCs w:val="24"/>
        </w:rPr>
        <w:t>2.</w:t>
      </w:r>
      <w:r>
        <w:rPr>
          <w:sz w:val="24"/>
          <w:szCs w:val="24"/>
        </w:rPr>
        <w:t>1.6</w:t>
      </w:r>
      <w:r w:rsidRPr="00006CAC">
        <w:rPr>
          <w:sz w:val="24"/>
          <w:szCs w:val="24"/>
        </w:rPr>
        <w:t>. </w:t>
      </w:r>
      <w:r>
        <w:rPr>
          <w:sz w:val="24"/>
          <w:szCs w:val="24"/>
        </w:rPr>
        <w:t>С</w:t>
      </w:r>
      <w:r w:rsidRPr="00006CAC">
        <w:rPr>
          <w:sz w:val="24"/>
          <w:szCs w:val="24"/>
        </w:rPr>
        <w:t>амостоятельно и (или) с привлечением треть</w:t>
      </w:r>
      <w:r>
        <w:rPr>
          <w:sz w:val="24"/>
          <w:szCs w:val="24"/>
        </w:rPr>
        <w:t>их</w:t>
      </w:r>
      <w:r w:rsidRPr="00006CAC">
        <w:rPr>
          <w:sz w:val="24"/>
          <w:szCs w:val="24"/>
        </w:rPr>
        <w:t xml:space="preserve"> лиц </w:t>
      </w:r>
      <w:r w:rsidRPr="00C32FF3">
        <w:rPr>
          <w:sz w:val="24"/>
          <w:szCs w:val="24"/>
        </w:rPr>
        <w:t>не реже 1 раза в 6 месяцев:</w:t>
      </w:r>
    </w:p>
    <w:p w:rsidR="00D235E2" w:rsidRPr="00006CAC" w:rsidRDefault="00D235E2" w:rsidP="00D235E2">
      <w:pPr>
        <w:tabs>
          <w:tab w:val="left" w:pos="360"/>
        </w:tabs>
        <w:ind w:firstLine="426"/>
        <w:jc w:val="both"/>
        <w:rPr>
          <w:sz w:val="24"/>
          <w:szCs w:val="24"/>
        </w:rPr>
      </w:pPr>
      <w:r w:rsidRPr="00006CAC">
        <w:rPr>
          <w:sz w:val="24"/>
          <w:szCs w:val="24"/>
        </w:rPr>
        <w:t>- проводить проверки состояния установленных и введенных в эксплуатацию индивидуальных, приборов учета, факта их наличия или отсутствия;</w:t>
      </w:r>
    </w:p>
    <w:p w:rsidR="00D235E2" w:rsidRPr="00006CAC" w:rsidRDefault="00D235E2" w:rsidP="00D235E2">
      <w:pPr>
        <w:tabs>
          <w:tab w:val="left" w:pos="360"/>
        </w:tabs>
        <w:ind w:firstLine="426"/>
        <w:jc w:val="both"/>
        <w:rPr>
          <w:sz w:val="24"/>
          <w:szCs w:val="24"/>
        </w:rPr>
      </w:pPr>
      <w:r w:rsidRPr="00006CAC">
        <w:rPr>
          <w:sz w:val="24"/>
          <w:szCs w:val="24"/>
        </w:rPr>
        <w:t xml:space="preserve">- проводить проверки достоверности представленных </w:t>
      </w:r>
      <w:r>
        <w:rPr>
          <w:sz w:val="24"/>
          <w:szCs w:val="24"/>
        </w:rPr>
        <w:t>Потребителем</w:t>
      </w:r>
      <w:r w:rsidRPr="00006CAC">
        <w:rPr>
          <w:sz w:val="24"/>
          <w:szCs w:val="24"/>
        </w:rPr>
        <w:t xml:space="preserve"> сведен</w:t>
      </w:r>
      <w:r w:rsidR="00820084">
        <w:rPr>
          <w:sz w:val="24"/>
          <w:szCs w:val="24"/>
        </w:rPr>
        <w:t xml:space="preserve">ий о показаниях индивидуальных </w:t>
      </w:r>
      <w:r w:rsidRPr="00006CAC">
        <w:rPr>
          <w:sz w:val="24"/>
          <w:szCs w:val="24"/>
        </w:rPr>
        <w:t xml:space="preserve">приборов учета путем сверки их с показаниями соответствующего прибора учета на момент проверки (в случаях, когда снятие показаний таких приборов учета осуществляет </w:t>
      </w:r>
      <w:r>
        <w:rPr>
          <w:sz w:val="24"/>
          <w:szCs w:val="24"/>
        </w:rPr>
        <w:t>Потребитель</w:t>
      </w:r>
      <w:r w:rsidRPr="00006CAC">
        <w:rPr>
          <w:sz w:val="24"/>
          <w:szCs w:val="24"/>
        </w:rPr>
        <w:t>).</w:t>
      </w:r>
    </w:p>
    <w:p w:rsidR="00D235E2" w:rsidRPr="00006CAC" w:rsidRDefault="00D235E2" w:rsidP="00D235E2">
      <w:pPr>
        <w:tabs>
          <w:tab w:val="left" w:pos="360"/>
        </w:tabs>
        <w:ind w:firstLine="426"/>
        <w:jc w:val="both"/>
        <w:rPr>
          <w:sz w:val="24"/>
          <w:szCs w:val="24"/>
        </w:rPr>
      </w:pPr>
      <w:r w:rsidRPr="00006CAC">
        <w:rPr>
          <w:sz w:val="24"/>
          <w:szCs w:val="24"/>
        </w:rPr>
        <w:t>2.</w:t>
      </w:r>
      <w:r>
        <w:rPr>
          <w:sz w:val="24"/>
          <w:szCs w:val="24"/>
        </w:rPr>
        <w:t>1.7</w:t>
      </w:r>
      <w:r w:rsidRPr="00006CAC">
        <w:rPr>
          <w:sz w:val="24"/>
          <w:szCs w:val="24"/>
        </w:rPr>
        <w:t>. Проверка, указанная в п. 2.</w:t>
      </w:r>
      <w:r>
        <w:rPr>
          <w:sz w:val="24"/>
          <w:szCs w:val="24"/>
        </w:rPr>
        <w:t>1.6.</w:t>
      </w:r>
      <w:r w:rsidRPr="00006CAC">
        <w:rPr>
          <w:sz w:val="24"/>
          <w:szCs w:val="24"/>
        </w:rPr>
        <w:t xml:space="preserve"> Договора, если для ее проведения требуется доступ в жил</w:t>
      </w:r>
      <w:r w:rsidR="00820084">
        <w:rPr>
          <w:sz w:val="24"/>
          <w:szCs w:val="24"/>
        </w:rPr>
        <w:t>ой</w:t>
      </w:r>
      <w:r w:rsidRPr="00006CAC">
        <w:rPr>
          <w:sz w:val="24"/>
          <w:szCs w:val="24"/>
        </w:rPr>
        <w:t xml:space="preserve"> </w:t>
      </w:r>
      <w:r w:rsidR="00820084">
        <w:rPr>
          <w:sz w:val="24"/>
          <w:szCs w:val="24"/>
        </w:rPr>
        <w:t>дом (домовладение)</w:t>
      </w:r>
      <w:r w:rsidRPr="00006CAC">
        <w:rPr>
          <w:sz w:val="24"/>
          <w:szCs w:val="24"/>
        </w:rPr>
        <w:t>, осуществляется в соответствии с действующим законодательством с учетом следующих положений:</w:t>
      </w:r>
    </w:p>
    <w:p w:rsidR="00D235E2" w:rsidRPr="00006CAC" w:rsidRDefault="00D235E2" w:rsidP="00D235E2">
      <w:pPr>
        <w:tabs>
          <w:tab w:val="left" w:pos="360"/>
        </w:tabs>
        <w:ind w:firstLine="426"/>
        <w:jc w:val="both"/>
        <w:rPr>
          <w:sz w:val="24"/>
          <w:szCs w:val="24"/>
        </w:rPr>
      </w:pPr>
      <w:r w:rsidRPr="00006CAC">
        <w:rPr>
          <w:sz w:val="24"/>
          <w:szCs w:val="24"/>
        </w:rPr>
        <w:t>2.</w:t>
      </w:r>
      <w:r>
        <w:rPr>
          <w:sz w:val="24"/>
          <w:szCs w:val="24"/>
        </w:rPr>
        <w:t>1.7</w:t>
      </w:r>
      <w:r w:rsidRPr="00006CAC">
        <w:rPr>
          <w:sz w:val="24"/>
          <w:szCs w:val="24"/>
        </w:rPr>
        <w:t>.1. </w:t>
      </w:r>
      <w:r>
        <w:rPr>
          <w:sz w:val="24"/>
          <w:szCs w:val="24"/>
        </w:rPr>
        <w:t>Гарантирующий поставщик</w:t>
      </w:r>
      <w:r w:rsidRPr="00006CAC">
        <w:rPr>
          <w:sz w:val="24"/>
          <w:szCs w:val="24"/>
        </w:rPr>
        <w:t xml:space="preserve"> обязан предварительно информировать </w:t>
      </w:r>
      <w:r w:rsidR="0056569F">
        <w:rPr>
          <w:sz w:val="24"/>
          <w:szCs w:val="24"/>
        </w:rPr>
        <w:t>Потребителя</w:t>
      </w:r>
      <w:r w:rsidRPr="00006CAC">
        <w:rPr>
          <w:sz w:val="24"/>
          <w:szCs w:val="24"/>
        </w:rPr>
        <w:t xml:space="preserve"> о планируемой дате проведения проверки.</w:t>
      </w:r>
    </w:p>
    <w:p w:rsidR="00D235E2" w:rsidRDefault="00D235E2" w:rsidP="00D235E2">
      <w:pPr>
        <w:tabs>
          <w:tab w:val="left" w:pos="360"/>
        </w:tabs>
        <w:ind w:firstLine="426"/>
        <w:jc w:val="both"/>
        <w:rPr>
          <w:sz w:val="24"/>
          <w:szCs w:val="24"/>
        </w:rPr>
      </w:pPr>
      <w:r w:rsidRPr="00006CAC">
        <w:rPr>
          <w:sz w:val="24"/>
          <w:szCs w:val="24"/>
        </w:rPr>
        <w:t>2.</w:t>
      </w:r>
      <w:r>
        <w:rPr>
          <w:sz w:val="24"/>
          <w:szCs w:val="24"/>
        </w:rPr>
        <w:t>1.7</w:t>
      </w:r>
      <w:r w:rsidRPr="00006CAC">
        <w:rPr>
          <w:sz w:val="24"/>
          <w:szCs w:val="24"/>
        </w:rPr>
        <w:t>.2. </w:t>
      </w:r>
      <w:r>
        <w:rPr>
          <w:sz w:val="24"/>
          <w:szCs w:val="24"/>
        </w:rPr>
        <w:t>Гарантирующий поставщик</w:t>
      </w:r>
      <w:r w:rsidRPr="00006CAC">
        <w:rPr>
          <w:sz w:val="24"/>
          <w:szCs w:val="24"/>
        </w:rPr>
        <w:t xml:space="preserve"> обязан составить Акт об отказе в допуске к прибору учёта, если </w:t>
      </w:r>
      <w:r>
        <w:rPr>
          <w:sz w:val="24"/>
          <w:szCs w:val="24"/>
        </w:rPr>
        <w:t>Потребитель</w:t>
      </w:r>
      <w:r w:rsidRPr="00006CAC">
        <w:rPr>
          <w:sz w:val="24"/>
          <w:szCs w:val="24"/>
        </w:rPr>
        <w:t xml:space="preserve"> не допустил 2 (два) и более раза представителей </w:t>
      </w:r>
      <w:r>
        <w:rPr>
          <w:sz w:val="24"/>
          <w:szCs w:val="24"/>
        </w:rPr>
        <w:t>Гарантирующего поставщика</w:t>
      </w:r>
      <w:r w:rsidRPr="00006CAC">
        <w:rPr>
          <w:sz w:val="24"/>
          <w:szCs w:val="24"/>
        </w:rPr>
        <w:t xml:space="preserve"> в занимаем</w:t>
      </w:r>
      <w:r w:rsidR="00820084">
        <w:rPr>
          <w:sz w:val="24"/>
          <w:szCs w:val="24"/>
        </w:rPr>
        <w:t>ый</w:t>
      </w:r>
      <w:r w:rsidRPr="00006CAC">
        <w:rPr>
          <w:sz w:val="24"/>
          <w:szCs w:val="24"/>
        </w:rPr>
        <w:t xml:space="preserve"> им жило</w:t>
      </w:r>
      <w:r w:rsidR="00820084">
        <w:rPr>
          <w:sz w:val="24"/>
          <w:szCs w:val="24"/>
        </w:rPr>
        <w:t>й</w:t>
      </w:r>
      <w:r w:rsidRPr="00006CAC">
        <w:rPr>
          <w:sz w:val="24"/>
          <w:szCs w:val="24"/>
        </w:rPr>
        <w:t xml:space="preserve"> </w:t>
      </w:r>
      <w:r w:rsidR="00820084">
        <w:rPr>
          <w:sz w:val="24"/>
          <w:szCs w:val="24"/>
        </w:rPr>
        <w:t xml:space="preserve">дом (домовладение) </w:t>
      </w:r>
      <w:r w:rsidRPr="00006CAC">
        <w:rPr>
          <w:sz w:val="24"/>
          <w:szCs w:val="24"/>
        </w:rPr>
        <w:t>для проведения мероприятий, указанных в п. 2.</w:t>
      </w:r>
      <w:r>
        <w:rPr>
          <w:sz w:val="24"/>
          <w:szCs w:val="24"/>
        </w:rPr>
        <w:t>1.7.</w:t>
      </w:r>
      <w:r w:rsidRPr="00006CAC">
        <w:rPr>
          <w:sz w:val="24"/>
          <w:szCs w:val="24"/>
        </w:rPr>
        <w:t xml:space="preserve"> Договора. Указанный акт подписывается </w:t>
      </w:r>
      <w:r>
        <w:rPr>
          <w:sz w:val="24"/>
          <w:szCs w:val="24"/>
        </w:rPr>
        <w:t>Гарантирующим поставщиком</w:t>
      </w:r>
      <w:r w:rsidRPr="00006CAC">
        <w:rPr>
          <w:sz w:val="24"/>
          <w:szCs w:val="24"/>
        </w:rPr>
        <w:t xml:space="preserve"> и </w:t>
      </w:r>
      <w:r>
        <w:rPr>
          <w:sz w:val="24"/>
          <w:szCs w:val="24"/>
        </w:rPr>
        <w:t>Потребителем</w:t>
      </w:r>
      <w:r w:rsidRPr="00006CAC">
        <w:rPr>
          <w:sz w:val="24"/>
          <w:szCs w:val="24"/>
        </w:rPr>
        <w:t xml:space="preserve">, а в случае уклонения </w:t>
      </w:r>
      <w:r>
        <w:rPr>
          <w:sz w:val="24"/>
          <w:szCs w:val="24"/>
        </w:rPr>
        <w:t>Потребителя</w:t>
      </w:r>
      <w:r w:rsidRPr="00006CAC">
        <w:rPr>
          <w:sz w:val="24"/>
          <w:szCs w:val="24"/>
        </w:rPr>
        <w:t xml:space="preserve"> от подписания акта – </w:t>
      </w:r>
      <w:r>
        <w:rPr>
          <w:sz w:val="24"/>
          <w:szCs w:val="24"/>
        </w:rPr>
        <w:t xml:space="preserve">Гарантирующим поставщиком </w:t>
      </w:r>
      <w:r w:rsidRPr="00006CAC">
        <w:rPr>
          <w:sz w:val="24"/>
          <w:szCs w:val="24"/>
        </w:rPr>
        <w:t>и</w:t>
      </w:r>
      <w:r>
        <w:rPr>
          <w:sz w:val="24"/>
          <w:szCs w:val="24"/>
        </w:rPr>
        <w:t xml:space="preserve"> </w:t>
      </w:r>
      <w:r w:rsidRPr="00006CAC">
        <w:rPr>
          <w:sz w:val="24"/>
          <w:szCs w:val="24"/>
        </w:rPr>
        <w:t>двумя незаинтересованными лицами.</w:t>
      </w:r>
    </w:p>
    <w:p w:rsidR="00D235E2" w:rsidRPr="003C112F" w:rsidRDefault="00D235E2" w:rsidP="00D235E2">
      <w:pPr>
        <w:ind w:firstLine="426"/>
        <w:jc w:val="both"/>
        <w:rPr>
          <w:snapToGrid w:val="0"/>
          <w:sz w:val="24"/>
          <w:szCs w:val="24"/>
        </w:rPr>
      </w:pPr>
      <w:r>
        <w:rPr>
          <w:snapToGrid w:val="0"/>
          <w:sz w:val="24"/>
          <w:szCs w:val="24"/>
        </w:rPr>
        <w:t xml:space="preserve">2.1.8. </w:t>
      </w:r>
      <w:r w:rsidRPr="003C112F">
        <w:rPr>
          <w:snapToGrid w:val="0"/>
          <w:sz w:val="24"/>
          <w:szCs w:val="24"/>
        </w:rPr>
        <w:t>Исполнять надлежащим образом перечисленные и иные обязанности в соответствии с законодательством и условиями настоящего Договора.</w:t>
      </w:r>
    </w:p>
    <w:p w:rsidR="00D235E2" w:rsidRDefault="00D235E2" w:rsidP="00D235E2">
      <w:pPr>
        <w:tabs>
          <w:tab w:val="left" w:pos="540"/>
        </w:tabs>
        <w:ind w:firstLine="426"/>
        <w:jc w:val="both"/>
        <w:rPr>
          <w:sz w:val="24"/>
          <w:szCs w:val="24"/>
        </w:rPr>
      </w:pPr>
    </w:p>
    <w:p w:rsidR="00D235E2" w:rsidRDefault="00D235E2" w:rsidP="00D235E2">
      <w:pPr>
        <w:tabs>
          <w:tab w:val="left" w:pos="540"/>
        </w:tabs>
        <w:ind w:firstLine="426"/>
        <w:jc w:val="both"/>
        <w:rPr>
          <w:sz w:val="24"/>
          <w:szCs w:val="24"/>
        </w:rPr>
      </w:pPr>
      <w:r w:rsidRPr="00006CAC">
        <w:rPr>
          <w:sz w:val="24"/>
          <w:szCs w:val="24"/>
        </w:rPr>
        <w:t>2.</w:t>
      </w:r>
      <w:r>
        <w:rPr>
          <w:sz w:val="24"/>
          <w:szCs w:val="24"/>
        </w:rPr>
        <w:t>2</w:t>
      </w:r>
      <w:r w:rsidRPr="00006CAC">
        <w:rPr>
          <w:sz w:val="24"/>
          <w:szCs w:val="24"/>
        </w:rPr>
        <w:t>. </w:t>
      </w:r>
      <w:r>
        <w:rPr>
          <w:sz w:val="24"/>
          <w:szCs w:val="24"/>
        </w:rPr>
        <w:t>Гарантирующий поставщик имеет право:</w:t>
      </w:r>
    </w:p>
    <w:p w:rsidR="00D235E2" w:rsidRDefault="00D235E2" w:rsidP="00D235E2">
      <w:pPr>
        <w:tabs>
          <w:tab w:val="left" w:pos="540"/>
        </w:tabs>
        <w:ind w:firstLine="426"/>
        <w:jc w:val="both"/>
        <w:rPr>
          <w:sz w:val="24"/>
          <w:szCs w:val="24"/>
        </w:rPr>
      </w:pPr>
      <w:r w:rsidRPr="00FF5D8A">
        <w:rPr>
          <w:sz w:val="24"/>
          <w:szCs w:val="24"/>
        </w:rPr>
        <w:t>2</w:t>
      </w:r>
      <w:r>
        <w:rPr>
          <w:sz w:val="24"/>
          <w:szCs w:val="24"/>
        </w:rPr>
        <w:t>.2.1. Тр</w:t>
      </w:r>
      <w:r w:rsidRPr="00FF5D8A">
        <w:rPr>
          <w:sz w:val="24"/>
          <w:szCs w:val="24"/>
        </w:rPr>
        <w:t xml:space="preserve">ебовать </w:t>
      </w:r>
      <w:r>
        <w:rPr>
          <w:sz w:val="24"/>
          <w:szCs w:val="24"/>
        </w:rPr>
        <w:t xml:space="preserve">своевременного </w:t>
      </w:r>
      <w:r w:rsidRPr="00FF5D8A">
        <w:rPr>
          <w:sz w:val="24"/>
          <w:szCs w:val="24"/>
        </w:rPr>
        <w:t xml:space="preserve">внесения платы за </w:t>
      </w:r>
      <w:r w:rsidRPr="003C112F">
        <w:rPr>
          <w:snapToGrid w:val="0"/>
          <w:sz w:val="24"/>
          <w:szCs w:val="24"/>
        </w:rPr>
        <w:t>потребленную электрическую энергию, услуги по передаче электрической энергии</w:t>
      </w:r>
      <w:r w:rsidRPr="00FF5D8A">
        <w:rPr>
          <w:sz w:val="24"/>
          <w:szCs w:val="24"/>
        </w:rPr>
        <w:t xml:space="preserve">, а также в случаях, установленных федеральными законами и </w:t>
      </w:r>
      <w:r w:rsidRPr="003C112F">
        <w:rPr>
          <w:snapToGrid w:val="0"/>
          <w:sz w:val="24"/>
          <w:szCs w:val="24"/>
        </w:rPr>
        <w:t>условиями настоящего Договора</w:t>
      </w:r>
      <w:r>
        <w:rPr>
          <w:snapToGrid w:val="0"/>
          <w:sz w:val="24"/>
          <w:szCs w:val="24"/>
        </w:rPr>
        <w:t xml:space="preserve"> – </w:t>
      </w:r>
      <w:r w:rsidRPr="00FF5D8A">
        <w:rPr>
          <w:sz w:val="24"/>
          <w:szCs w:val="24"/>
        </w:rPr>
        <w:t>уплаты неустоек (штрафов, пеней)</w:t>
      </w:r>
    </w:p>
    <w:p w:rsidR="00D235E2" w:rsidRPr="003C112F" w:rsidRDefault="00D235E2" w:rsidP="00D235E2">
      <w:pPr>
        <w:ind w:firstLine="426"/>
        <w:jc w:val="both"/>
        <w:rPr>
          <w:snapToGrid w:val="0"/>
          <w:sz w:val="24"/>
          <w:szCs w:val="24"/>
        </w:rPr>
      </w:pPr>
      <w:r w:rsidRPr="003C112F">
        <w:rPr>
          <w:sz w:val="24"/>
          <w:szCs w:val="24"/>
        </w:rPr>
        <w:t>2.2.2. Приостановить исполнение обязательств по Договору путем введения частичного и (или полного) ограничения режима потребления электроэнергии в порядке и в случаях, определенных в соответствии с действующим законодательством и настоящим Договором</w:t>
      </w:r>
      <w:r w:rsidRPr="003C112F">
        <w:rPr>
          <w:snapToGrid w:val="0"/>
          <w:sz w:val="24"/>
          <w:szCs w:val="24"/>
        </w:rPr>
        <w:t>.</w:t>
      </w:r>
    </w:p>
    <w:p w:rsidR="00D235E2" w:rsidRPr="003C112F" w:rsidRDefault="00D235E2" w:rsidP="00D235E2">
      <w:pPr>
        <w:ind w:firstLine="426"/>
        <w:jc w:val="both"/>
        <w:rPr>
          <w:snapToGrid w:val="0"/>
          <w:sz w:val="24"/>
          <w:szCs w:val="24"/>
        </w:rPr>
      </w:pPr>
      <w:r w:rsidRPr="003C112F">
        <w:rPr>
          <w:sz w:val="24"/>
          <w:szCs w:val="24"/>
        </w:rPr>
        <w:lastRenderedPageBreak/>
        <w:t>2.2.3. Осуществлять контроль за соблюдением Потребителем установленных Договором режимов электропотребления,  за  состоянием   приборов коммерческого учета (расчетных приборов учета) электрической энергии Потребителя.</w:t>
      </w:r>
    </w:p>
    <w:p w:rsidR="00D235E2" w:rsidRPr="003C112F" w:rsidRDefault="00D235E2" w:rsidP="00D235E2">
      <w:pPr>
        <w:ind w:firstLine="426"/>
        <w:jc w:val="both"/>
        <w:rPr>
          <w:snapToGrid w:val="0"/>
          <w:sz w:val="24"/>
          <w:szCs w:val="24"/>
        </w:rPr>
      </w:pPr>
      <w:r w:rsidRPr="003C112F">
        <w:rPr>
          <w:snapToGrid w:val="0"/>
          <w:sz w:val="24"/>
          <w:szCs w:val="24"/>
        </w:rPr>
        <w:t>2.2.4. В целях исполнения обязательств по настоящему Договору запрашивать и получать от Потребителя необходимую информацию и документы.</w:t>
      </w:r>
    </w:p>
    <w:p w:rsidR="00D235E2" w:rsidRPr="003C112F" w:rsidRDefault="00D235E2" w:rsidP="00D235E2">
      <w:pPr>
        <w:ind w:firstLine="426"/>
        <w:jc w:val="both"/>
        <w:rPr>
          <w:snapToGrid w:val="0"/>
          <w:sz w:val="24"/>
          <w:szCs w:val="24"/>
        </w:rPr>
      </w:pPr>
      <w:r w:rsidRPr="003C112F">
        <w:rPr>
          <w:snapToGrid w:val="0"/>
          <w:sz w:val="24"/>
          <w:szCs w:val="24"/>
        </w:rPr>
        <w:t xml:space="preserve">2.2.5. </w:t>
      </w:r>
      <w:r>
        <w:rPr>
          <w:sz w:val="24"/>
          <w:szCs w:val="24"/>
        </w:rPr>
        <w:t>П</w:t>
      </w:r>
      <w:r w:rsidRPr="00006CAC">
        <w:rPr>
          <w:sz w:val="24"/>
          <w:szCs w:val="24"/>
        </w:rPr>
        <w:t>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третьих лиц для совершения действий, необходимых для исполнения обязательств по настоящему Договору.</w:t>
      </w:r>
    </w:p>
    <w:p w:rsidR="00D235E2" w:rsidRPr="00006CAC" w:rsidRDefault="00D235E2" w:rsidP="00D235E2">
      <w:pPr>
        <w:tabs>
          <w:tab w:val="left" w:pos="360"/>
        </w:tabs>
        <w:ind w:firstLine="426"/>
        <w:jc w:val="both"/>
        <w:rPr>
          <w:sz w:val="24"/>
          <w:szCs w:val="24"/>
        </w:rPr>
      </w:pPr>
      <w:r w:rsidRPr="00006CAC">
        <w:rPr>
          <w:sz w:val="24"/>
          <w:szCs w:val="24"/>
        </w:rPr>
        <w:t>2.7. </w:t>
      </w:r>
      <w:r w:rsidRPr="003C112F">
        <w:rPr>
          <w:snapToGrid w:val="0"/>
          <w:sz w:val="24"/>
          <w:szCs w:val="24"/>
        </w:rPr>
        <w:t>Требовать от Потребителя исполнения надлежащим образом перечисленных и иных обязанности в соответствии с законодательством и условиями настоящего Договора.</w:t>
      </w:r>
    </w:p>
    <w:p w:rsidR="00D235E2" w:rsidRDefault="00D235E2" w:rsidP="00D235E2">
      <w:pPr>
        <w:tabs>
          <w:tab w:val="left" w:pos="360"/>
        </w:tabs>
        <w:ind w:firstLine="238"/>
        <w:jc w:val="center"/>
        <w:rPr>
          <w:b/>
          <w:iCs/>
          <w:sz w:val="24"/>
          <w:szCs w:val="24"/>
        </w:rPr>
      </w:pPr>
    </w:p>
    <w:p w:rsidR="00D235E2" w:rsidRPr="00E526D0" w:rsidRDefault="00E526D0" w:rsidP="00E526D0">
      <w:pPr>
        <w:tabs>
          <w:tab w:val="left" w:pos="360"/>
        </w:tabs>
        <w:jc w:val="center"/>
        <w:rPr>
          <w:b/>
          <w:sz w:val="24"/>
          <w:szCs w:val="24"/>
        </w:rPr>
      </w:pPr>
      <w:r>
        <w:rPr>
          <w:b/>
          <w:sz w:val="24"/>
          <w:szCs w:val="24"/>
        </w:rPr>
        <w:t xml:space="preserve">3. </w:t>
      </w:r>
      <w:r w:rsidR="00D235E2" w:rsidRPr="00E526D0">
        <w:rPr>
          <w:b/>
          <w:sz w:val="24"/>
          <w:szCs w:val="24"/>
        </w:rPr>
        <w:t>Права и обязанности Потребителя</w:t>
      </w:r>
    </w:p>
    <w:p w:rsidR="00D235E2" w:rsidRPr="00FF5D8A" w:rsidRDefault="00D235E2" w:rsidP="00D235E2">
      <w:pPr>
        <w:tabs>
          <w:tab w:val="left" w:pos="360"/>
        </w:tabs>
        <w:jc w:val="center"/>
        <w:rPr>
          <w:b/>
          <w:sz w:val="24"/>
          <w:szCs w:val="24"/>
        </w:rPr>
      </w:pPr>
    </w:p>
    <w:p w:rsidR="00D235E2" w:rsidRPr="00E526D0" w:rsidRDefault="00E526D0" w:rsidP="00E526D0">
      <w:pPr>
        <w:tabs>
          <w:tab w:val="left" w:pos="851"/>
        </w:tabs>
        <w:ind w:left="426"/>
        <w:jc w:val="both"/>
        <w:rPr>
          <w:sz w:val="24"/>
          <w:szCs w:val="24"/>
        </w:rPr>
      </w:pPr>
      <w:r>
        <w:rPr>
          <w:sz w:val="24"/>
          <w:szCs w:val="24"/>
        </w:rPr>
        <w:t xml:space="preserve">3.1. </w:t>
      </w:r>
      <w:r w:rsidR="00D235E2" w:rsidRPr="00E526D0">
        <w:rPr>
          <w:sz w:val="24"/>
          <w:szCs w:val="24"/>
        </w:rPr>
        <w:t>Потребитель обязуется:</w:t>
      </w:r>
    </w:p>
    <w:p w:rsidR="00D235E2" w:rsidRPr="00E526D0" w:rsidRDefault="00E526D0" w:rsidP="00E526D0">
      <w:pPr>
        <w:tabs>
          <w:tab w:val="left" w:pos="0"/>
          <w:tab w:val="left" w:pos="1134"/>
        </w:tabs>
        <w:ind w:firstLine="426"/>
        <w:jc w:val="both"/>
        <w:rPr>
          <w:sz w:val="24"/>
          <w:szCs w:val="24"/>
        </w:rPr>
      </w:pPr>
      <w:r>
        <w:rPr>
          <w:sz w:val="24"/>
          <w:szCs w:val="24"/>
        </w:rPr>
        <w:t xml:space="preserve">3.1.1. </w:t>
      </w:r>
      <w:r w:rsidR="00D235E2" w:rsidRPr="00E526D0">
        <w:rPr>
          <w:sz w:val="24"/>
          <w:szCs w:val="24"/>
        </w:rPr>
        <w:t>Ежемесячно, своевременно и в полном объеме производить оплату потребленной электрической энергии в соответствии с условиями настоящего Договора. Расчетный период для оплаты потребленной электрической энергии устанавливается равным календарному месяцу.</w:t>
      </w:r>
    </w:p>
    <w:p w:rsidR="00D235E2" w:rsidRPr="00BA6DE4" w:rsidRDefault="00D235E2" w:rsidP="00D235E2">
      <w:pPr>
        <w:numPr>
          <w:ilvl w:val="12"/>
          <w:numId w:val="0"/>
        </w:numPr>
        <w:tabs>
          <w:tab w:val="left" w:pos="540"/>
        </w:tabs>
        <w:ind w:firstLine="426"/>
        <w:jc w:val="both"/>
        <w:rPr>
          <w:sz w:val="24"/>
          <w:szCs w:val="24"/>
        </w:rPr>
      </w:pPr>
      <w:r>
        <w:rPr>
          <w:sz w:val="24"/>
          <w:szCs w:val="24"/>
        </w:rPr>
        <w:t xml:space="preserve">3.1.2. Не </w:t>
      </w:r>
      <w:r w:rsidRPr="00BA6DE4">
        <w:rPr>
          <w:sz w:val="24"/>
          <w:szCs w:val="24"/>
        </w:rPr>
        <w:t>нарушать самовольно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D235E2" w:rsidRPr="00BA6DE4" w:rsidRDefault="00D235E2" w:rsidP="00D235E2">
      <w:pPr>
        <w:numPr>
          <w:ilvl w:val="12"/>
          <w:numId w:val="0"/>
        </w:numPr>
        <w:tabs>
          <w:tab w:val="left" w:pos="540"/>
        </w:tabs>
        <w:ind w:firstLine="426"/>
        <w:jc w:val="both"/>
        <w:rPr>
          <w:sz w:val="24"/>
          <w:szCs w:val="24"/>
        </w:rPr>
      </w:pPr>
      <w:r w:rsidRPr="00BA6DE4">
        <w:rPr>
          <w:sz w:val="24"/>
          <w:szCs w:val="24"/>
        </w:rPr>
        <w:t>3.</w:t>
      </w:r>
      <w:r>
        <w:rPr>
          <w:sz w:val="24"/>
          <w:szCs w:val="24"/>
        </w:rPr>
        <w:t>1.</w:t>
      </w:r>
      <w:r w:rsidRPr="00BA6DE4">
        <w:rPr>
          <w:sz w:val="24"/>
          <w:szCs w:val="24"/>
        </w:rPr>
        <w:t>3. </w:t>
      </w:r>
      <w:r>
        <w:rPr>
          <w:sz w:val="24"/>
          <w:szCs w:val="24"/>
        </w:rPr>
        <w:t>Н</w:t>
      </w:r>
      <w:r w:rsidRPr="00BA6DE4">
        <w:rPr>
          <w:sz w:val="24"/>
          <w:szCs w:val="24"/>
        </w:rPr>
        <w:t xml:space="preserve">езамедлительно уведомлять </w:t>
      </w:r>
      <w:r>
        <w:rPr>
          <w:sz w:val="24"/>
          <w:szCs w:val="24"/>
        </w:rPr>
        <w:t>Гарантирующего поставщика</w:t>
      </w:r>
      <w:r w:rsidRPr="00BA6DE4">
        <w:rPr>
          <w:sz w:val="24"/>
          <w:szCs w:val="24"/>
        </w:rPr>
        <w:t xml:space="preserve"> письменно или по телефону о нарушениях схемы электроснабжения, в том числе несанкционированном подключении, и неисправности или утрате приборов учета.</w:t>
      </w:r>
    </w:p>
    <w:p w:rsidR="00D235E2" w:rsidRPr="00BA6DE4" w:rsidRDefault="00D235E2" w:rsidP="00D235E2">
      <w:pPr>
        <w:numPr>
          <w:ilvl w:val="12"/>
          <w:numId w:val="0"/>
        </w:numPr>
        <w:tabs>
          <w:tab w:val="left" w:pos="540"/>
        </w:tabs>
        <w:ind w:firstLine="426"/>
        <w:jc w:val="both"/>
        <w:rPr>
          <w:sz w:val="24"/>
          <w:szCs w:val="24"/>
        </w:rPr>
      </w:pPr>
      <w:r w:rsidRPr="00BA6DE4">
        <w:rPr>
          <w:sz w:val="24"/>
          <w:szCs w:val="24"/>
        </w:rPr>
        <w:t>3.</w:t>
      </w:r>
      <w:r>
        <w:rPr>
          <w:sz w:val="24"/>
          <w:szCs w:val="24"/>
        </w:rPr>
        <w:t>1.</w:t>
      </w:r>
      <w:r w:rsidRPr="00BA6DE4">
        <w:rPr>
          <w:sz w:val="24"/>
          <w:szCs w:val="24"/>
        </w:rPr>
        <w:t>4. </w:t>
      </w:r>
      <w:r>
        <w:rPr>
          <w:sz w:val="24"/>
          <w:szCs w:val="24"/>
        </w:rPr>
        <w:t>Д</w:t>
      </w:r>
      <w:r w:rsidRPr="00BA6DE4">
        <w:rPr>
          <w:sz w:val="24"/>
          <w:szCs w:val="24"/>
        </w:rPr>
        <w:t xml:space="preserve">опускать представителей </w:t>
      </w:r>
      <w:r>
        <w:rPr>
          <w:sz w:val="24"/>
          <w:szCs w:val="24"/>
        </w:rPr>
        <w:t>Гарантирующего поставщика</w:t>
      </w:r>
      <w:r w:rsidRPr="00BA6DE4">
        <w:rPr>
          <w:sz w:val="24"/>
          <w:szCs w:val="24"/>
        </w:rPr>
        <w:t xml:space="preserve"> (при условии предъявления ими документов, подтверждающих личность и полномочия на допуск) к приборам учета электрической энергии (в том числе в занимаем</w:t>
      </w:r>
      <w:r w:rsidR="00820084">
        <w:rPr>
          <w:sz w:val="24"/>
          <w:szCs w:val="24"/>
        </w:rPr>
        <w:t>ый</w:t>
      </w:r>
      <w:r w:rsidRPr="00BA6DE4">
        <w:rPr>
          <w:sz w:val="24"/>
          <w:szCs w:val="24"/>
        </w:rPr>
        <w:t xml:space="preserve"> </w:t>
      </w:r>
      <w:r>
        <w:rPr>
          <w:sz w:val="24"/>
          <w:szCs w:val="24"/>
        </w:rPr>
        <w:t>Потребителем</w:t>
      </w:r>
      <w:r w:rsidRPr="00BA6DE4">
        <w:rPr>
          <w:sz w:val="24"/>
          <w:szCs w:val="24"/>
        </w:rPr>
        <w:t xml:space="preserve"> жило</w:t>
      </w:r>
      <w:r w:rsidR="00820084">
        <w:rPr>
          <w:sz w:val="24"/>
          <w:szCs w:val="24"/>
        </w:rPr>
        <w:t>й</w:t>
      </w:r>
      <w:r w:rsidRPr="00BA6DE4">
        <w:rPr>
          <w:sz w:val="24"/>
          <w:szCs w:val="24"/>
        </w:rPr>
        <w:t xml:space="preserve"> </w:t>
      </w:r>
      <w:r w:rsidR="00820084">
        <w:rPr>
          <w:sz w:val="24"/>
          <w:szCs w:val="24"/>
        </w:rPr>
        <w:t>дом</w:t>
      </w:r>
      <w:r w:rsidRPr="00BA6DE4">
        <w:rPr>
          <w:sz w:val="24"/>
          <w:szCs w:val="24"/>
        </w:rPr>
        <w:t>) для проведения мероприятий, указанных в п. 2.</w:t>
      </w:r>
      <w:r>
        <w:rPr>
          <w:sz w:val="24"/>
          <w:szCs w:val="24"/>
        </w:rPr>
        <w:t>1.7.</w:t>
      </w:r>
      <w:r w:rsidRPr="00BA6DE4">
        <w:rPr>
          <w:sz w:val="24"/>
          <w:szCs w:val="24"/>
        </w:rPr>
        <w:t xml:space="preserve"> Договора, а также уведомлять </w:t>
      </w:r>
      <w:r>
        <w:rPr>
          <w:sz w:val="24"/>
          <w:szCs w:val="24"/>
        </w:rPr>
        <w:t>Гарантирующего поставщика</w:t>
      </w:r>
      <w:r w:rsidRPr="00BA6DE4">
        <w:rPr>
          <w:sz w:val="24"/>
          <w:szCs w:val="24"/>
        </w:rPr>
        <w:t xml:space="preserve"> о приемлемых для него датах и времени допуска для проведения таких мероприятий в </w:t>
      </w:r>
      <w:r>
        <w:rPr>
          <w:sz w:val="24"/>
          <w:szCs w:val="24"/>
        </w:rPr>
        <w:t>5</w:t>
      </w:r>
      <w:r w:rsidRPr="00BA6DE4">
        <w:rPr>
          <w:sz w:val="24"/>
          <w:szCs w:val="24"/>
        </w:rPr>
        <w:t>-дневный (</w:t>
      </w:r>
      <w:r>
        <w:rPr>
          <w:sz w:val="24"/>
          <w:szCs w:val="24"/>
        </w:rPr>
        <w:t>пяти</w:t>
      </w:r>
      <w:r w:rsidRPr="00BA6DE4">
        <w:rPr>
          <w:sz w:val="24"/>
          <w:szCs w:val="24"/>
        </w:rPr>
        <w:t xml:space="preserve">дневный) срок с момента получения уведомления от </w:t>
      </w:r>
      <w:r>
        <w:rPr>
          <w:sz w:val="24"/>
          <w:szCs w:val="24"/>
        </w:rPr>
        <w:t>Гарантирующего поставщика</w:t>
      </w:r>
      <w:r w:rsidRPr="00BA6DE4">
        <w:rPr>
          <w:sz w:val="24"/>
          <w:szCs w:val="24"/>
        </w:rPr>
        <w:t>.</w:t>
      </w:r>
    </w:p>
    <w:p w:rsidR="00D235E2" w:rsidRPr="00C711F2" w:rsidRDefault="00D235E2" w:rsidP="00D235E2">
      <w:pPr>
        <w:numPr>
          <w:ilvl w:val="12"/>
          <w:numId w:val="0"/>
        </w:numPr>
        <w:tabs>
          <w:tab w:val="left" w:pos="540"/>
        </w:tabs>
        <w:ind w:firstLine="426"/>
        <w:jc w:val="both"/>
        <w:rPr>
          <w:sz w:val="24"/>
          <w:szCs w:val="24"/>
        </w:rPr>
      </w:pPr>
      <w:r w:rsidRPr="00BA6DE4">
        <w:rPr>
          <w:sz w:val="24"/>
          <w:szCs w:val="24"/>
        </w:rPr>
        <w:t>3.</w:t>
      </w:r>
      <w:r>
        <w:rPr>
          <w:sz w:val="24"/>
          <w:szCs w:val="24"/>
        </w:rPr>
        <w:t>1.5</w:t>
      </w:r>
      <w:r w:rsidRPr="00BA6DE4">
        <w:rPr>
          <w:sz w:val="24"/>
          <w:szCs w:val="24"/>
        </w:rPr>
        <w:t>. </w:t>
      </w:r>
      <w:r>
        <w:rPr>
          <w:sz w:val="24"/>
          <w:szCs w:val="24"/>
        </w:rPr>
        <w:t>Не</w:t>
      </w:r>
      <w:r w:rsidRPr="00BA6DE4">
        <w:rPr>
          <w:sz w:val="24"/>
          <w:szCs w:val="24"/>
        </w:rPr>
        <w:t xml:space="preserve"> использовать бытовые машины (приборы, оборудование), мощность подключения</w:t>
      </w:r>
      <w:r w:rsidRPr="00C711F2">
        <w:rPr>
          <w:sz w:val="24"/>
          <w:szCs w:val="24"/>
        </w:rPr>
        <w:t xml:space="preserve"> которых превышает максимально допустимые нагрузки (мощность), определенные исходя из технических характеристик инженерных систем и параметров технологического присоединения </w:t>
      </w:r>
      <w:r w:rsidR="00B94F1C">
        <w:rPr>
          <w:sz w:val="24"/>
          <w:szCs w:val="24"/>
        </w:rPr>
        <w:t>жилого</w:t>
      </w:r>
      <w:r w:rsidRPr="00C711F2">
        <w:rPr>
          <w:sz w:val="24"/>
          <w:szCs w:val="24"/>
        </w:rPr>
        <w:t xml:space="preserve"> дома </w:t>
      </w:r>
      <w:r w:rsidR="00B94F1C">
        <w:rPr>
          <w:sz w:val="24"/>
          <w:szCs w:val="24"/>
        </w:rPr>
        <w:t xml:space="preserve">(домовладения) </w:t>
      </w:r>
      <w:r w:rsidRPr="00C711F2">
        <w:rPr>
          <w:sz w:val="24"/>
          <w:szCs w:val="24"/>
        </w:rPr>
        <w:t>к электрическим сетям сетевой организации (в том числе опосредованно).</w:t>
      </w:r>
    </w:p>
    <w:p w:rsidR="00C65FBB" w:rsidRPr="00C65FBB" w:rsidRDefault="00D235E2" w:rsidP="00C65FBB">
      <w:pPr>
        <w:autoSpaceDE w:val="0"/>
        <w:autoSpaceDN w:val="0"/>
        <w:adjustRightInd w:val="0"/>
        <w:ind w:firstLine="426"/>
        <w:jc w:val="both"/>
        <w:rPr>
          <w:sz w:val="24"/>
          <w:szCs w:val="24"/>
        </w:rPr>
      </w:pPr>
      <w:r w:rsidRPr="006D39B5">
        <w:rPr>
          <w:sz w:val="24"/>
          <w:szCs w:val="24"/>
        </w:rPr>
        <w:t>3.</w:t>
      </w:r>
      <w:r>
        <w:rPr>
          <w:sz w:val="24"/>
          <w:szCs w:val="24"/>
        </w:rPr>
        <w:t>1.</w:t>
      </w:r>
      <w:r w:rsidRPr="006D39B5">
        <w:rPr>
          <w:sz w:val="24"/>
          <w:szCs w:val="24"/>
        </w:rPr>
        <w:t>6. При наличии прибора учета ежемесячно снимат</w:t>
      </w:r>
      <w:r>
        <w:rPr>
          <w:sz w:val="24"/>
          <w:szCs w:val="24"/>
        </w:rPr>
        <w:t>ь</w:t>
      </w:r>
      <w:r w:rsidRPr="006D39B5">
        <w:rPr>
          <w:sz w:val="24"/>
          <w:szCs w:val="24"/>
        </w:rPr>
        <w:t xml:space="preserve"> его показания и переда</w:t>
      </w:r>
      <w:r>
        <w:rPr>
          <w:sz w:val="24"/>
          <w:szCs w:val="24"/>
        </w:rPr>
        <w:t>вать</w:t>
      </w:r>
      <w:r w:rsidRPr="006D39B5">
        <w:rPr>
          <w:sz w:val="24"/>
          <w:szCs w:val="24"/>
        </w:rPr>
        <w:t xml:space="preserve"> полученные показания в </w:t>
      </w:r>
      <w:r>
        <w:rPr>
          <w:sz w:val="24"/>
          <w:szCs w:val="24"/>
        </w:rPr>
        <w:t>Гарантирующему поставщику</w:t>
      </w:r>
      <w:r w:rsidRPr="006D39B5">
        <w:rPr>
          <w:sz w:val="24"/>
          <w:szCs w:val="24"/>
        </w:rPr>
        <w:t xml:space="preserve"> в период с </w:t>
      </w:r>
      <w:r>
        <w:rPr>
          <w:sz w:val="24"/>
          <w:szCs w:val="24"/>
        </w:rPr>
        <w:t>20</w:t>
      </w:r>
      <w:r w:rsidRPr="006D39B5">
        <w:rPr>
          <w:sz w:val="24"/>
          <w:szCs w:val="24"/>
        </w:rPr>
        <w:t>-го (</w:t>
      </w:r>
      <w:r w:rsidR="00A21D7B" w:rsidRPr="006D39B5">
        <w:rPr>
          <w:sz w:val="24"/>
          <w:szCs w:val="24"/>
        </w:rPr>
        <w:t>двадцат</w:t>
      </w:r>
      <w:r w:rsidR="00A21D7B">
        <w:rPr>
          <w:sz w:val="24"/>
          <w:szCs w:val="24"/>
        </w:rPr>
        <w:t>ого</w:t>
      </w:r>
      <w:r w:rsidRPr="006D39B5">
        <w:rPr>
          <w:sz w:val="24"/>
          <w:szCs w:val="24"/>
        </w:rPr>
        <w:t>) по 2</w:t>
      </w:r>
      <w:r>
        <w:rPr>
          <w:sz w:val="24"/>
          <w:szCs w:val="24"/>
        </w:rPr>
        <w:t>5</w:t>
      </w:r>
      <w:r w:rsidRPr="006D39B5">
        <w:rPr>
          <w:sz w:val="24"/>
          <w:szCs w:val="24"/>
        </w:rPr>
        <w:t>-е (</w:t>
      </w:r>
      <w:r w:rsidR="00A21D7B">
        <w:rPr>
          <w:sz w:val="24"/>
          <w:szCs w:val="24"/>
        </w:rPr>
        <w:t>двадцать пятое</w:t>
      </w:r>
      <w:r w:rsidRPr="006D39B5">
        <w:rPr>
          <w:sz w:val="24"/>
          <w:szCs w:val="24"/>
        </w:rPr>
        <w:t>) число текущего месяца письменно</w:t>
      </w:r>
      <w:r>
        <w:rPr>
          <w:sz w:val="24"/>
          <w:szCs w:val="24"/>
        </w:rPr>
        <w:t xml:space="preserve"> (том числе через ящик для показаний приборов учета, установленный в помещении энергосбыта)</w:t>
      </w:r>
      <w:r w:rsidRPr="006D39B5">
        <w:rPr>
          <w:sz w:val="24"/>
          <w:szCs w:val="24"/>
        </w:rPr>
        <w:t xml:space="preserve">, устно, </w:t>
      </w:r>
      <w:r>
        <w:rPr>
          <w:sz w:val="24"/>
          <w:szCs w:val="24"/>
        </w:rPr>
        <w:t>(</w:t>
      </w:r>
      <w:r w:rsidRPr="006D39B5">
        <w:rPr>
          <w:sz w:val="24"/>
          <w:szCs w:val="24"/>
        </w:rPr>
        <w:t>в том числе по телефону</w:t>
      </w:r>
      <w:r>
        <w:rPr>
          <w:sz w:val="24"/>
          <w:szCs w:val="24"/>
        </w:rPr>
        <w:t>)</w:t>
      </w:r>
      <w:r w:rsidRPr="006D39B5">
        <w:rPr>
          <w:sz w:val="24"/>
          <w:szCs w:val="24"/>
        </w:rPr>
        <w:t xml:space="preserve">, </w:t>
      </w:r>
      <w:r>
        <w:rPr>
          <w:sz w:val="24"/>
          <w:szCs w:val="24"/>
        </w:rPr>
        <w:t xml:space="preserve">посредством СМС сообщений (на номера сотовых телефонов, указанных в платежных документах) </w:t>
      </w:r>
      <w:r w:rsidR="00C65FBB" w:rsidRPr="00C65FBB">
        <w:rPr>
          <w:sz w:val="24"/>
          <w:szCs w:val="24"/>
        </w:rPr>
        <w:t>и на адрес электронной почты (energosbyt@otec.rosneft.ru).</w:t>
      </w:r>
    </w:p>
    <w:p w:rsidR="00D235E2" w:rsidRPr="006D39B5" w:rsidRDefault="00D235E2" w:rsidP="00C65FBB">
      <w:pPr>
        <w:autoSpaceDE w:val="0"/>
        <w:autoSpaceDN w:val="0"/>
        <w:adjustRightInd w:val="0"/>
        <w:ind w:firstLine="426"/>
        <w:jc w:val="both"/>
        <w:rPr>
          <w:sz w:val="24"/>
          <w:szCs w:val="24"/>
        </w:rPr>
      </w:pPr>
      <w:r w:rsidRPr="006D39B5">
        <w:rPr>
          <w:sz w:val="24"/>
          <w:szCs w:val="24"/>
        </w:rPr>
        <w:t>3.</w:t>
      </w:r>
      <w:r>
        <w:rPr>
          <w:sz w:val="24"/>
          <w:szCs w:val="24"/>
        </w:rPr>
        <w:t>1.</w:t>
      </w:r>
      <w:r w:rsidRPr="006D39B5">
        <w:rPr>
          <w:sz w:val="24"/>
          <w:szCs w:val="24"/>
        </w:rPr>
        <w:t>7. </w:t>
      </w:r>
      <w:r>
        <w:rPr>
          <w:sz w:val="24"/>
          <w:szCs w:val="24"/>
        </w:rPr>
        <w:t>В</w:t>
      </w:r>
      <w:r w:rsidRPr="006D39B5">
        <w:rPr>
          <w:sz w:val="24"/>
          <w:szCs w:val="24"/>
        </w:rPr>
        <w:t xml:space="preserve"> письменной форме информировать </w:t>
      </w:r>
      <w:r>
        <w:rPr>
          <w:sz w:val="24"/>
          <w:szCs w:val="24"/>
        </w:rPr>
        <w:t>Гарантирующего поставщика</w:t>
      </w:r>
      <w:r w:rsidRPr="006D39B5">
        <w:rPr>
          <w:sz w:val="24"/>
          <w:szCs w:val="24"/>
        </w:rPr>
        <w:t xml:space="preserve"> об изменении адреса, указанного в п. 1.1 Договора, числа граждан, проживающих в занимаемом им жилом </w:t>
      </w:r>
      <w:r w:rsidR="00B94F1C">
        <w:rPr>
          <w:sz w:val="24"/>
          <w:szCs w:val="24"/>
        </w:rPr>
        <w:t>доме (домовладении)</w:t>
      </w:r>
      <w:r w:rsidRPr="006D39B5">
        <w:rPr>
          <w:sz w:val="24"/>
          <w:szCs w:val="24"/>
        </w:rPr>
        <w:t>, о прекращении прав собственности на жило</w:t>
      </w:r>
      <w:r w:rsidR="00B94F1C">
        <w:rPr>
          <w:sz w:val="24"/>
          <w:szCs w:val="24"/>
        </w:rPr>
        <w:t>й</w:t>
      </w:r>
      <w:r w:rsidRPr="006D39B5">
        <w:rPr>
          <w:sz w:val="24"/>
          <w:szCs w:val="24"/>
        </w:rPr>
        <w:t xml:space="preserve"> </w:t>
      </w:r>
      <w:r w:rsidR="00B94F1C">
        <w:rPr>
          <w:sz w:val="24"/>
          <w:szCs w:val="24"/>
        </w:rPr>
        <w:t>дом (домовладение)</w:t>
      </w:r>
      <w:r w:rsidRPr="006D39B5">
        <w:rPr>
          <w:sz w:val="24"/>
          <w:szCs w:val="24"/>
        </w:rPr>
        <w:t xml:space="preserve">, в отношении которого заключен настоящий Договор, изменении фамилии, имени, отчества, паспортных данных и иных сведений и реквизитов </w:t>
      </w:r>
      <w:r>
        <w:rPr>
          <w:sz w:val="24"/>
          <w:szCs w:val="24"/>
        </w:rPr>
        <w:t>Потребителя</w:t>
      </w:r>
      <w:r w:rsidRPr="006D39B5">
        <w:rPr>
          <w:sz w:val="24"/>
          <w:szCs w:val="24"/>
        </w:rPr>
        <w:t>, указанных в настоящем Договоре - не позднее 5 (пяти) рабочих дней со дня произошедших изменений.</w:t>
      </w:r>
    </w:p>
    <w:p w:rsidR="00D235E2" w:rsidRDefault="00D235E2" w:rsidP="00D235E2">
      <w:pPr>
        <w:ind w:firstLine="426"/>
        <w:jc w:val="both"/>
        <w:rPr>
          <w:sz w:val="24"/>
          <w:szCs w:val="24"/>
        </w:rPr>
      </w:pPr>
      <w:r w:rsidRPr="006D39B5">
        <w:rPr>
          <w:sz w:val="24"/>
          <w:szCs w:val="24"/>
        </w:rPr>
        <w:t>3.</w:t>
      </w:r>
      <w:r>
        <w:rPr>
          <w:sz w:val="24"/>
          <w:szCs w:val="24"/>
        </w:rPr>
        <w:t>1.</w:t>
      </w:r>
      <w:r w:rsidRPr="006D39B5">
        <w:rPr>
          <w:sz w:val="24"/>
          <w:szCs w:val="24"/>
        </w:rPr>
        <w:t>8. </w:t>
      </w:r>
      <w:r>
        <w:rPr>
          <w:sz w:val="24"/>
          <w:szCs w:val="24"/>
        </w:rPr>
        <w:t>О</w:t>
      </w:r>
      <w:r w:rsidRPr="006D39B5">
        <w:rPr>
          <w:sz w:val="24"/>
          <w:szCs w:val="24"/>
        </w:rPr>
        <w:t>беспечивать надлежащее техническое состояние установленного прибора учета (сохранность, целостность, наличие пломб и знака маркировки (идентификационного номера)). Проводить за свой счет в соответствии с требованиями действующего законодательства установку, замену прибора учета в случае выхода из строя, утраты или истечения срока эксплуатации, обслуживание (поверку, калибровку), ремонт прибора учета.</w:t>
      </w:r>
    </w:p>
    <w:p w:rsidR="00D235E2" w:rsidRPr="003D3F07" w:rsidRDefault="00D235E2" w:rsidP="00D235E2">
      <w:pPr>
        <w:ind w:firstLine="426"/>
        <w:jc w:val="both"/>
        <w:rPr>
          <w:sz w:val="24"/>
          <w:szCs w:val="24"/>
        </w:rPr>
      </w:pPr>
      <w:r>
        <w:rPr>
          <w:snapToGrid w:val="0"/>
          <w:sz w:val="24"/>
          <w:szCs w:val="24"/>
        </w:rPr>
        <w:t xml:space="preserve">3.1.9. </w:t>
      </w:r>
      <w:r>
        <w:rPr>
          <w:sz w:val="24"/>
          <w:szCs w:val="24"/>
        </w:rPr>
        <w:t>И</w:t>
      </w:r>
      <w:r w:rsidRPr="003D3F07">
        <w:rPr>
          <w:sz w:val="24"/>
          <w:szCs w:val="24"/>
        </w:rPr>
        <w:t>спользовать поставляемую по настоящему Договору электрическую энергию только для собственных бытовых нужд</w:t>
      </w:r>
      <w:r>
        <w:rPr>
          <w:sz w:val="24"/>
          <w:szCs w:val="24"/>
        </w:rPr>
        <w:t xml:space="preserve"> и</w:t>
      </w:r>
      <w:r w:rsidRPr="003D3F07">
        <w:rPr>
          <w:sz w:val="24"/>
          <w:szCs w:val="24"/>
        </w:rPr>
        <w:t xml:space="preserve"> незамедлительно письменно уведомить </w:t>
      </w:r>
      <w:r>
        <w:rPr>
          <w:sz w:val="24"/>
          <w:szCs w:val="24"/>
        </w:rPr>
        <w:t>Гарантирующего поставщика</w:t>
      </w:r>
      <w:r w:rsidRPr="003D3F07">
        <w:rPr>
          <w:sz w:val="24"/>
          <w:szCs w:val="24"/>
        </w:rPr>
        <w:t xml:space="preserve"> в случае использования объекта электроснабжения для осуществления профессиональной деятельности или индивидуальной предпринимательской деятельности.</w:t>
      </w:r>
    </w:p>
    <w:p w:rsidR="00D235E2" w:rsidRDefault="00D235E2" w:rsidP="00D235E2">
      <w:pPr>
        <w:ind w:firstLine="426"/>
        <w:jc w:val="both"/>
        <w:rPr>
          <w:snapToGrid w:val="0"/>
          <w:sz w:val="24"/>
          <w:szCs w:val="24"/>
        </w:rPr>
      </w:pPr>
      <w:r>
        <w:rPr>
          <w:snapToGrid w:val="0"/>
          <w:sz w:val="24"/>
          <w:szCs w:val="24"/>
        </w:rPr>
        <w:t xml:space="preserve">3.1.10. </w:t>
      </w:r>
      <w:r w:rsidRPr="003C112F">
        <w:rPr>
          <w:snapToGrid w:val="0"/>
          <w:sz w:val="24"/>
          <w:szCs w:val="24"/>
        </w:rPr>
        <w:t>Исполнять надлежащим образом перечисленные и иные обязанности в соответствии с законодательством и условиями настоящего Договора.</w:t>
      </w:r>
    </w:p>
    <w:p w:rsidR="00D235E2" w:rsidRDefault="00D235E2" w:rsidP="00D235E2">
      <w:pPr>
        <w:ind w:firstLine="426"/>
        <w:jc w:val="both"/>
        <w:rPr>
          <w:snapToGrid w:val="0"/>
          <w:sz w:val="24"/>
          <w:szCs w:val="24"/>
        </w:rPr>
      </w:pPr>
    </w:p>
    <w:p w:rsidR="00D235E2" w:rsidRPr="00E526D0" w:rsidRDefault="00E526D0" w:rsidP="00E526D0">
      <w:pPr>
        <w:tabs>
          <w:tab w:val="left" w:pos="851"/>
        </w:tabs>
        <w:ind w:left="426"/>
        <w:jc w:val="both"/>
        <w:rPr>
          <w:snapToGrid w:val="0"/>
          <w:sz w:val="24"/>
          <w:szCs w:val="24"/>
        </w:rPr>
      </w:pPr>
      <w:r>
        <w:rPr>
          <w:snapToGrid w:val="0"/>
          <w:sz w:val="24"/>
          <w:szCs w:val="24"/>
        </w:rPr>
        <w:t xml:space="preserve">3.2. </w:t>
      </w:r>
      <w:r w:rsidR="00D235E2" w:rsidRPr="00E526D0">
        <w:rPr>
          <w:snapToGrid w:val="0"/>
          <w:sz w:val="24"/>
          <w:szCs w:val="24"/>
        </w:rPr>
        <w:t>Потребитель имеет право:</w:t>
      </w:r>
    </w:p>
    <w:p w:rsidR="00D235E2" w:rsidRPr="003C112F" w:rsidRDefault="00D235E2" w:rsidP="00D235E2">
      <w:pPr>
        <w:tabs>
          <w:tab w:val="num" w:pos="1134"/>
        </w:tabs>
        <w:ind w:firstLine="426"/>
        <w:jc w:val="both"/>
        <w:rPr>
          <w:snapToGrid w:val="0"/>
          <w:sz w:val="24"/>
          <w:szCs w:val="24"/>
        </w:rPr>
      </w:pPr>
      <w:r>
        <w:rPr>
          <w:sz w:val="24"/>
          <w:szCs w:val="24"/>
        </w:rPr>
        <w:t xml:space="preserve">3.2.1. </w:t>
      </w:r>
      <w:r>
        <w:rPr>
          <w:snapToGrid w:val="0"/>
          <w:sz w:val="24"/>
          <w:szCs w:val="24"/>
        </w:rPr>
        <w:t>Получать</w:t>
      </w:r>
      <w:r w:rsidRPr="003C112F">
        <w:rPr>
          <w:snapToGrid w:val="0"/>
          <w:sz w:val="24"/>
          <w:szCs w:val="24"/>
        </w:rPr>
        <w:t xml:space="preserve"> электрическ</w:t>
      </w:r>
      <w:r>
        <w:rPr>
          <w:snapToGrid w:val="0"/>
          <w:sz w:val="24"/>
          <w:szCs w:val="24"/>
        </w:rPr>
        <w:t>ую</w:t>
      </w:r>
      <w:r w:rsidRPr="003C112F">
        <w:rPr>
          <w:snapToGrid w:val="0"/>
          <w:sz w:val="24"/>
          <w:szCs w:val="24"/>
        </w:rPr>
        <w:t xml:space="preserve"> энерги</w:t>
      </w:r>
      <w:r>
        <w:rPr>
          <w:snapToGrid w:val="0"/>
          <w:sz w:val="24"/>
          <w:szCs w:val="24"/>
        </w:rPr>
        <w:t xml:space="preserve">ю для жилого </w:t>
      </w:r>
      <w:r w:rsidR="00B94F1C">
        <w:rPr>
          <w:snapToGrid w:val="0"/>
          <w:sz w:val="24"/>
          <w:szCs w:val="24"/>
        </w:rPr>
        <w:t>дома (домовладения)</w:t>
      </w:r>
      <w:r>
        <w:rPr>
          <w:snapToGrid w:val="0"/>
          <w:sz w:val="24"/>
          <w:szCs w:val="24"/>
        </w:rPr>
        <w:t xml:space="preserve"> по адресу</w:t>
      </w:r>
      <w:r w:rsidRPr="003C112F">
        <w:rPr>
          <w:snapToGrid w:val="0"/>
          <w:sz w:val="24"/>
          <w:szCs w:val="24"/>
        </w:rPr>
        <w:t xml:space="preserve"> и </w:t>
      </w:r>
      <w:r>
        <w:rPr>
          <w:snapToGrid w:val="0"/>
          <w:sz w:val="24"/>
          <w:szCs w:val="24"/>
        </w:rPr>
        <w:t xml:space="preserve">в </w:t>
      </w:r>
      <w:r w:rsidRPr="003C112F">
        <w:rPr>
          <w:snapToGrid w:val="0"/>
          <w:sz w:val="24"/>
          <w:szCs w:val="24"/>
        </w:rPr>
        <w:t>количестве, определенных настоящим Договором.</w:t>
      </w:r>
    </w:p>
    <w:p w:rsidR="00D235E2" w:rsidRDefault="00D235E2" w:rsidP="00D235E2">
      <w:pPr>
        <w:ind w:firstLine="426"/>
        <w:jc w:val="both"/>
        <w:rPr>
          <w:sz w:val="24"/>
          <w:szCs w:val="24"/>
        </w:rPr>
      </w:pPr>
      <w:r>
        <w:rPr>
          <w:sz w:val="24"/>
          <w:szCs w:val="24"/>
        </w:rPr>
        <w:t>3.2.2</w:t>
      </w:r>
      <w:r w:rsidRPr="006D39B5">
        <w:rPr>
          <w:sz w:val="24"/>
          <w:szCs w:val="24"/>
        </w:rPr>
        <w:t>. </w:t>
      </w:r>
      <w:r>
        <w:rPr>
          <w:sz w:val="24"/>
          <w:szCs w:val="24"/>
        </w:rPr>
        <w:t>Т</w:t>
      </w:r>
      <w:r w:rsidRPr="006D39B5">
        <w:rPr>
          <w:sz w:val="24"/>
          <w:szCs w:val="24"/>
        </w:rPr>
        <w:t>ребовать перерасчета стоимости электрической энергии при временном (более пяти полных</w:t>
      </w:r>
      <w:r w:rsidRPr="00C711F2">
        <w:rPr>
          <w:sz w:val="24"/>
          <w:szCs w:val="24"/>
        </w:rPr>
        <w:t xml:space="preserve"> календарных дней подряд) отсутствии и (или) изменении количества постоянно (временно) проживающих в жилом </w:t>
      </w:r>
      <w:r w:rsidR="00B94F1C">
        <w:rPr>
          <w:sz w:val="24"/>
          <w:szCs w:val="24"/>
        </w:rPr>
        <w:t>доме (домовладении)</w:t>
      </w:r>
      <w:r w:rsidRPr="00C711F2">
        <w:rPr>
          <w:sz w:val="24"/>
          <w:szCs w:val="24"/>
        </w:rPr>
        <w:t xml:space="preserve">, не оборудованном прибором учета. Перерасчёт  производится на основании заявления </w:t>
      </w:r>
      <w:r w:rsidR="0056569F">
        <w:rPr>
          <w:sz w:val="24"/>
          <w:szCs w:val="24"/>
        </w:rPr>
        <w:t>Потребителя</w:t>
      </w:r>
      <w:r w:rsidRPr="00C711F2">
        <w:rPr>
          <w:sz w:val="24"/>
          <w:szCs w:val="24"/>
        </w:rPr>
        <w:t>, поданного не позднее 30 дней после окончания периода временного отсутствия, к которому прилагаются документы, подтверждающие времен</w:t>
      </w:r>
      <w:r w:rsidR="00B94F1C">
        <w:rPr>
          <w:sz w:val="24"/>
          <w:szCs w:val="24"/>
        </w:rPr>
        <w:t>ное отсутствие</w:t>
      </w:r>
      <w:r w:rsidRPr="00C711F2">
        <w:rPr>
          <w:sz w:val="24"/>
          <w:szCs w:val="24"/>
        </w:rPr>
        <w:t xml:space="preserve">. </w:t>
      </w:r>
    </w:p>
    <w:p w:rsidR="00D235E2" w:rsidRPr="003D3F07" w:rsidRDefault="00D235E2" w:rsidP="00D235E2">
      <w:pPr>
        <w:ind w:firstLine="426"/>
        <w:jc w:val="both"/>
        <w:rPr>
          <w:sz w:val="24"/>
          <w:szCs w:val="24"/>
        </w:rPr>
      </w:pPr>
      <w:r w:rsidRPr="003D3F07">
        <w:rPr>
          <w:sz w:val="24"/>
          <w:szCs w:val="24"/>
        </w:rPr>
        <w:t>3.</w:t>
      </w:r>
      <w:r>
        <w:rPr>
          <w:sz w:val="24"/>
          <w:szCs w:val="24"/>
        </w:rPr>
        <w:t>2.3.</w:t>
      </w:r>
      <w:r w:rsidRPr="003D3F07">
        <w:rPr>
          <w:sz w:val="24"/>
          <w:szCs w:val="24"/>
        </w:rPr>
        <w:t> </w:t>
      </w:r>
      <w:r>
        <w:rPr>
          <w:sz w:val="24"/>
          <w:szCs w:val="24"/>
        </w:rPr>
        <w:t>Т</w:t>
      </w:r>
      <w:r w:rsidRPr="003D3F07">
        <w:rPr>
          <w:sz w:val="24"/>
          <w:szCs w:val="24"/>
        </w:rPr>
        <w:t>ребовать проверки расчетов с оформлением платежного документа.</w:t>
      </w:r>
    </w:p>
    <w:p w:rsidR="00D235E2" w:rsidRPr="003D3F07" w:rsidRDefault="00D235E2" w:rsidP="00D235E2">
      <w:pPr>
        <w:ind w:firstLine="426"/>
        <w:jc w:val="both"/>
        <w:rPr>
          <w:sz w:val="24"/>
          <w:szCs w:val="24"/>
        </w:rPr>
      </w:pPr>
      <w:r w:rsidRPr="003D3F07">
        <w:rPr>
          <w:sz w:val="24"/>
          <w:szCs w:val="24"/>
        </w:rPr>
        <w:t>3.</w:t>
      </w:r>
      <w:r>
        <w:rPr>
          <w:sz w:val="24"/>
          <w:szCs w:val="24"/>
        </w:rPr>
        <w:t>2.4</w:t>
      </w:r>
      <w:r w:rsidRPr="003D3F07">
        <w:rPr>
          <w:sz w:val="24"/>
          <w:szCs w:val="24"/>
        </w:rPr>
        <w:t>. </w:t>
      </w:r>
      <w:r w:rsidRPr="003C112F">
        <w:rPr>
          <w:sz w:val="24"/>
          <w:szCs w:val="24"/>
        </w:rPr>
        <w:t xml:space="preserve">Осуществлять выбор любого лица </w:t>
      </w:r>
      <w:r>
        <w:rPr>
          <w:sz w:val="24"/>
          <w:szCs w:val="24"/>
        </w:rPr>
        <w:t>для</w:t>
      </w:r>
      <w:r w:rsidRPr="003D3F07">
        <w:rPr>
          <w:sz w:val="24"/>
          <w:szCs w:val="24"/>
        </w:rPr>
        <w:t xml:space="preserve"> установк</w:t>
      </w:r>
      <w:r>
        <w:rPr>
          <w:sz w:val="24"/>
          <w:szCs w:val="24"/>
        </w:rPr>
        <w:t>и</w:t>
      </w:r>
      <w:r w:rsidRPr="003D3F07">
        <w:rPr>
          <w:sz w:val="24"/>
          <w:szCs w:val="24"/>
        </w:rPr>
        <w:t xml:space="preserve"> приборов учёта в </w:t>
      </w:r>
      <w:r>
        <w:rPr>
          <w:sz w:val="24"/>
          <w:szCs w:val="24"/>
        </w:rPr>
        <w:t xml:space="preserve">жилом </w:t>
      </w:r>
      <w:r w:rsidR="00B94F1C">
        <w:rPr>
          <w:sz w:val="24"/>
          <w:szCs w:val="24"/>
        </w:rPr>
        <w:t>доме (домовладении)</w:t>
      </w:r>
      <w:r>
        <w:rPr>
          <w:sz w:val="24"/>
          <w:szCs w:val="24"/>
        </w:rPr>
        <w:t xml:space="preserve"> по адресу, определенному настоящим договором. </w:t>
      </w:r>
      <w:r w:rsidRPr="003D3F07">
        <w:rPr>
          <w:sz w:val="24"/>
          <w:szCs w:val="24"/>
        </w:rPr>
        <w:t xml:space="preserve">Данная услуга также может оказываться </w:t>
      </w:r>
      <w:r>
        <w:rPr>
          <w:sz w:val="24"/>
          <w:szCs w:val="24"/>
        </w:rPr>
        <w:t>Гарантирующим поставщиком</w:t>
      </w:r>
      <w:r w:rsidRPr="003D3F07">
        <w:rPr>
          <w:sz w:val="24"/>
          <w:szCs w:val="24"/>
        </w:rPr>
        <w:t xml:space="preserve"> на договорной основе.</w:t>
      </w:r>
    </w:p>
    <w:p w:rsidR="00D235E2" w:rsidRPr="003D3F07" w:rsidRDefault="00D235E2" w:rsidP="00D235E2">
      <w:pPr>
        <w:ind w:firstLine="426"/>
        <w:jc w:val="both"/>
        <w:rPr>
          <w:sz w:val="24"/>
          <w:szCs w:val="24"/>
        </w:rPr>
      </w:pPr>
      <w:r w:rsidRPr="003D3F07">
        <w:rPr>
          <w:sz w:val="24"/>
          <w:szCs w:val="24"/>
        </w:rPr>
        <w:t>3.</w:t>
      </w:r>
      <w:r>
        <w:rPr>
          <w:sz w:val="24"/>
          <w:szCs w:val="24"/>
        </w:rPr>
        <w:t>2.5</w:t>
      </w:r>
      <w:r w:rsidRPr="003D3F07">
        <w:rPr>
          <w:sz w:val="24"/>
          <w:szCs w:val="24"/>
        </w:rPr>
        <w:t>. </w:t>
      </w:r>
      <w:r>
        <w:rPr>
          <w:sz w:val="24"/>
          <w:szCs w:val="24"/>
        </w:rPr>
        <w:t>Т</w:t>
      </w:r>
      <w:r w:rsidRPr="003D3F07">
        <w:rPr>
          <w:sz w:val="24"/>
          <w:szCs w:val="24"/>
        </w:rPr>
        <w:t>ребовать перерасчета стоимости электрической энергии при выявлении и фиксации в соответствующем акте нарушений показателей качества в электрических сетях, к которым присоединены инженерные системы</w:t>
      </w:r>
      <w:r w:rsidR="00B94F1C">
        <w:rPr>
          <w:sz w:val="24"/>
          <w:szCs w:val="24"/>
        </w:rPr>
        <w:t xml:space="preserve"> жилого дома</w:t>
      </w:r>
      <w:r w:rsidRPr="003D3F07">
        <w:rPr>
          <w:sz w:val="24"/>
          <w:szCs w:val="24"/>
        </w:rPr>
        <w:t>.</w:t>
      </w:r>
    </w:p>
    <w:p w:rsidR="00D235E2" w:rsidRDefault="00D235E2" w:rsidP="00D235E2">
      <w:pPr>
        <w:tabs>
          <w:tab w:val="num" w:pos="1004"/>
        </w:tabs>
        <w:ind w:firstLine="426"/>
        <w:jc w:val="both"/>
        <w:rPr>
          <w:sz w:val="24"/>
          <w:szCs w:val="24"/>
        </w:rPr>
      </w:pPr>
      <w:r w:rsidRPr="003D3F07">
        <w:rPr>
          <w:sz w:val="24"/>
          <w:szCs w:val="24"/>
        </w:rPr>
        <w:t>3.</w:t>
      </w:r>
      <w:r>
        <w:rPr>
          <w:sz w:val="24"/>
          <w:szCs w:val="24"/>
        </w:rPr>
        <w:t>2.6</w:t>
      </w:r>
      <w:r w:rsidRPr="003D3F07">
        <w:rPr>
          <w:sz w:val="24"/>
          <w:szCs w:val="24"/>
        </w:rPr>
        <w:t>. </w:t>
      </w:r>
      <w:r w:rsidRPr="003C112F">
        <w:rPr>
          <w:sz w:val="24"/>
          <w:szCs w:val="24"/>
        </w:rPr>
        <w:t>В одностороннем порядке досрочно расторгнуть Договор полностью при условии оплаты стоимости потребленной до момента расторжения Договора электрической энергии (мощности) и выполнения иных требований установленных настоящим Договором и действующим законодательством.</w:t>
      </w:r>
    </w:p>
    <w:p w:rsidR="00D235E2" w:rsidRDefault="00D235E2" w:rsidP="00D235E2">
      <w:pPr>
        <w:tabs>
          <w:tab w:val="num" w:pos="1004"/>
        </w:tabs>
        <w:ind w:firstLine="426"/>
        <w:jc w:val="both"/>
        <w:rPr>
          <w:sz w:val="24"/>
          <w:szCs w:val="24"/>
        </w:rPr>
      </w:pPr>
      <w:r>
        <w:rPr>
          <w:snapToGrid w:val="0"/>
          <w:sz w:val="24"/>
          <w:szCs w:val="24"/>
        </w:rPr>
        <w:t xml:space="preserve">3.2.7. </w:t>
      </w:r>
      <w:r w:rsidRPr="003C112F">
        <w:rPr>
          <w:snapToGrid w:val="0"/>
          <w:sz w:val="24"/>
          <w:szCs w:val="24"/>
        </w:rPr>
        <w:t xml:space="preserve">С </w:t>
      </w:r>
      <w:r w:rsidRPr="003C112F">
        <w:rPr>
          <w:sz w:val="24"/>
          <w:szCs w:val="24"/>
        </w:rPr>
        <w:t>даты утраты</w:t>
      </w:r>
      <w:r>
        <w:rPr>
          <w:sz w:val="24"/>
          <w:szCs w:val="24"/>
        </w:rPr>
        <w:t xml:space="preserve"> Г</w:t>
      </w:r>
      <w:r w:rsidRPr="003C112F">
        <w:rPr>
          <w:sz w:val="24"/>
          <w:szCs w:val="24"/>
        </w:rPr>
        <w:t>арантирующим поставщиком его статуса перейти на обслуживание</w:t>
      </w:r>
      <w:r>
        <w:rPr>
          <w:sz w:val="24"/>
          <w:szCs w:val="24"/>
        </w:rPr>
        <w:t xml:space="preserve"> </w:t>
      </w:r>
      <w:r w:rsidRPr="003C112F">
        <w:rPr>
          <w:sz w:val="24"/>
          <w:szCs w:val="24"/>
        </w:rPr>
        <w:t>к организации, которой присвоен статус гарантирующего поставщика,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законодательством условий заключения договоров с указанными субъектами.</w:t>
      </w:r>
    </w:p>
    <w:p w:rsidR="00D235E2" w:rsidRPr="00006CAC" w:rsidRDefault="00D235E2" w:rsidP="00D235E2">
      <w:pPr>
        <w:tabs>
          <w:tab w:val="left" w:pos="360"/>
        </w:tabs>
        <w:ind w:firstLine="426"/>
        <w:jc w:val="both"/>
        <w:rPr>
          <w:sz w:val="24"/>
          <w:szCs w:val="24"/>
        </w:rPr>
      </w:pPr>
      <w:r>
        <w:rPr>
          <w:snapToGrid w:val="0"/>
          <w:sz w:val="24"/>
          <w:szCs w:val="24"/>
        </w:rPr>
        <w:t xml:space="preserve">3.2.8. </w:t>
      </w:r>
      <w:r w:rsidRPr="003C112F">
        <w:rPr>
          <w:snapToGrid w:val="0"/>
          <w:sz w:val="24"/>
          <w:szCs w:val="24"/>
        </w:rPr>
        <w:t xml:space="preserve">Требовать от </w:t>
      </w:r>
      <w:r>
        <w:rPr>
          <w:snapToGrid w:val="0"/>
          <w:sz w:val="24"/>
          <w:szCs w:val="24"/>
        </w:rPr>
        <w:t>Гарантирующего поставщика</w:t>
      </w:r>
      <w:r w:rsidRPr="003C112F">
        <w:rPr>
          <w:snapToGrid w:val="0"/>
          <w:sz w:val="24"/>
          <w:szCs w:val="24"/>
        </w:rPr>
        <w:t xml:space="preserve"> исполнения надлежащим образом перечисленных и иных обязанности в соответствии с законодательством и условиями настоящего Договора.</w:t>
      </w:r>
    </w:p>
    <w:p w:rsidR="00D235E2" w:rsidRDefault="00D235E2" w:rsidP="00D235E2">
      <w:pPr>
        <w:ind w:firstLine="238"/>
        <w:jc w:val="center"/>
        <w:rPr>
          <w:b/>
          <w:sz w:val="24"/>
          <w:szCs w:val="24"/>
        </w:rPr>
      </w:pPr>
    </w:p>
    <w:p w:rsidR="00D235E2" w:rsidRPr="00E526D0" w:rsidRDefault="00E526D0" w:rsidP="00E526D0">
      <w:pPr>
        <w:jc w:val="center"/>
        <w:rPr>
          <w:b/>
          <w:sz w:val="24"/>
          <w:szCs w:val="24"/>
        </w:rPr>
      </w:pPr>
      <w:r>
        <w:rPr>
          <w:b/>
          <w:sz w:val="24"/>
          <w:szCs w:val="24"/>
        </w:rPr>
        <w:t xml:space="preserve">4. </w:t>
      </w:r>
      <w:r w:rsidR="00D235E2" w:rsidRPr="00E526D0">
        <w:rPr>
          <w:b/>
          <w:sz w:val="24"/>
          <w:szCs w:val="24"/>
        </w:rPr>
        <w:t>Порядок определения объема и оплаты поставленной электрической энергии</w:t>
      </w:r>
    </w:p>
    <w:p w:rsidR="00D235E2" w:rsidRPr="0029412E" w:rsidRDefault="00D235E2" w:rsidP="00D235E2">
      <w:pPr>
        <w:jc w:val="center"/>
        <w:rPr>
          <w:b/>
          <w:sz w:val="24"/>
          <w:szCs w:val="24"/>
        </w:rPr>
      </w:pPr>
    </w:p>
    <w:p w:rsidR="00D235E2" w:rsidRPr="0029412E" w:rsidRDefault="00D235E2" w:rsidP="00D235E2">
      <w:pPr>
        <w:pStyle w:val="ConsPlusNormal"/>
        <w:ind w:firstLine="426"/>
        <w:jc w:val="both"/>
        <w:rPr>
          <w:rFonts w:ascii="Times New Roman" w:hAnsi="Times New Roman" w:cs="Times New Roman"/>
          <w:sz w:val="24"/>
          <w:szCs w:val="24"/>
        </w:rPr>
      </w:pPr>
      <w:r w:rsidRPr="0029412E">
        <w:rPr>
          <w:rFonts w:ascii="Times New Roman" w:hAnsi="Times New Roman" w:cs="Times New Roman"/>
          <w:sz w:val="24"/>
          <w:szCs w:val="24"/>
        </w:rPr>
        <w:t xml:space="preserve">4.1. Объем электрической энергии, поставляемой по настоящему Договору, определяется исходя из имеющихся у </w:t>
      </w:r>
      <w:r>
        <w:rPr>
          <w:rFonts w:ascii="Times New Roman" w:hAnsi="Times New Roman" w:cs="Times New Roman"/>
          <w:sz w:val="24"/>
          <w:szCs w:val="24"/>
        </w:rPr>
        <w:t>Гарантирующего поставщика</w:t>
      </w:r>
      <w:r w:rsidRPr="0029412E">
        <w:rPr>
          <w:rFonts w:ascii="Times New Roman" w:hAnsi="Times New Roman" w:cs="Times New Roman"/>
          <w:sz w:val="24"/>
          <w:szCs w:val="24"/>
        </w:rPr>
        <w:t xml:space="preserve"> сведений о показаниях приборов учета, внесенных в государственный реестр средств измерений, опломбированных </w:t>
      </w:r>
      <w:r>
        <w:rPr>
          <w:rFonts w:ascii="Times New Roman" w:hAnsi="Times New Roman" w:cs="Times New Roman"/>
          <w:sz w:val="24"/>
          <w:szCs w:val="24"/>
        </w:rPr>
        <w:t>Гарантирующим поставщиком</w:t>
      </w:r>
      <w:r w:rsidRPr="0029412E">
        <w:rPr>
          <w:rFonts w:ascii="Times New Roman" w:hAnsi="Times New Roman" w:cs="Times New Roman"/>
          <w:sz w:val="24"/>
          <w:szCs w:val="24"/>
        </w:rPr>
        <w:t>, поверенных в установленном порядке и соответствующих требованиям действующего законодательства,</w:t>
      </w:r>
      <w:r>
        <w:rPr>
          <w:rFonts w:ascii="Times New Roman" w:hAnsi="Times New Roman" w:cs="Times New Roman"/>
          <w:sz w:val="24"/>
          <w:szCs w:val="24"/>
        </w:rPr>
        <w:t xml:space="preserve"> </w:t>
      </w:r>
      <w:r w:rsidRPr="0029412E">
        <w:rPr>
          <w:rFonts w:ascii="Times New Roman" w:hAnsi="Times New Roman" w:cs="Times New Roman"/>
          <w:sz w:val="24"/>
          <w:szCs w:val="24"/>
        </w:rPr>
        <w:t xml:space="preserve">нормативно-технической документации. Если в ходе проводимой </w:t>
      </w:r>
      <w:r>
        <w:rPr>
          <w:rFonts w:ascii="Times New Roman" w:hAnsi="Times New Roman" w:cs="Times New Roman"/>
          <w:sz w:val="24"/>
          <w:szCs w:val="24"/>
        </w:rPr>
        <w:t>Гарантирующим поставщиком</w:t>
      </w:r>
      <w:r w:rsidRPr="0029412E">
        <w:rPr>
          <w:rFonts w:ascii="Times New Roman" w:hAnsi="Times New Roman" w:cs="Times New Roman"/>
          <w:sz w:val="24"/>
          <w:szCs w:val="24"/>
        </w:rPr>
        <w:t xml:space="preserve"> проверки правильности снятия </w:t>
      </w:r>
      <w:r>
        <w:rPr>
          <w:rFonts w:ascii="Times New Roman" w:hAnsi="Times New Roman" w:cs="Times New Roman"/>
          <w:sz w:val="24"/>
          <w:szCs w:val="24"/>
        </w:rPr>
        <w:t>Потребителем</w:t>
      </w:r>
      <w:r w:rsidRPr="0029412E">
        <w:rPr>
          <w:rFonts w:ascii="Times New Roman" w:hAnsi="Times New Roman" w:cs="Times New Roman"/>
          <w:sz w:val="24"/>
          <w:szCs w:val="24"/>
        </w:rPr>
        <w:t xml:space="preserve"> показаний приборов учёта выявлены расхождения с данными, представленными </w:t>
      </w:r>
      <w:r>
        <w:rPr>
          <w:rFonts w:ascii="Times New Roman" w:hAnsi="Times New Roman" w:cs="Times New Roman"/>
          <w:sz w:val="24"/>
          <w:szCs w:val="24"/>
        </w:rPr>
        <w:t>Потребителем</w:t>
      </w:r>
      <w:r w:rsidRPr="0029412E">
        <w:rPr>
          <w:rFonts w:ascii="Times New Roman" w:hAnsi="Times New Roman" w:cs="Times New Roman"/>
          <w:sz w:val="24"/>
          <w:szCs w:val="24"/>
        </w:rPr>
        <w:t>, определение объёма поставленной электрической энергии осуществляется на основании данных, определенных в ходе  такой проверки.</w:t>
      </w:r>
    </w:p>
    <w:p w:rsidR="00D235E2" w:rsidRPr="0029412E" w:rsidRDefault="00D235E2" w:rsidP="00D235E2">
      <w:pPr>
        <w:pStyle w:val="ConsPlusNormal"/>
        <w:ind w:firstLine="426"/>
        <w:jc w:val="both"/>
        <w:rPr>
          <w:rFonts w:ascii="Times New Roman" w:hAnsi="Times New Roman" w:cs="Times New Roman"/>
          <w:sz w:val="24"/>
          <w:szCs w:val="24"/>
        </w:rPr>
      </w:pPr>
      <w:r w:rsidRPr="0029412E">
        <w:rPr>
          <w:rFonts w:ascii="Times New Roman" w:hAnsi="Times New Roman" w:cs="Times New Roman"/>
          <w:sz w:val="24"/>
          <w:szCs w:val="24"/>
        </w:rPr>
        <w:t xml:space="preserve">В случаях, указанных в настоящем Договоре и предусмотренных действующим законодательством, в том числе при отсутствии прибора учета, определение объема потребленной электрической энергии осуществляется расчетными способами, исходя из нормативов потребления электрической энергии или среднемесячного объема потребления электрической энергии, ранее учтённого </w:t>
      </w:r>
      <w:r>
        <w:rPr>
          <w:rFonts w:ascii="Times New Roman" w:hAnsi="Times New Roman" w:cs="Times New Roman"/>
          <w:sz w:val="24"/>
          <w:szCs w:val="24"/>
        </w:rPr>
        <w:t>приборами учёт</w:t>
      </w:r>
      <w:r w:rsidR="00B94F1C">
        <w:rPr>
          <w:rFonts w:ascii="Times New Roman" w:hAnsi="Times New Roman" w:cs="Times New Roman"/>
          <w:sz w:val="24"/>
          <w:szCs w:val="24"/>
        </w:rPr>
        <w:t>а</w:t>
      </w:r>
      <w:r w:rsidRPr="0029412E">
        <w:rPr>
          <w:rFonts w:ascii="Times New Roman" w:hAnsi="Times New Roman" w:cs="Times New Roman"/>
          <w:sz w:val="24"/>
          <w:szCs w:val="24"/>
        </w:rPr>
        <w:t>.</w:t>
      </w:r>
    </w:p>
    <w:p w:rsidR="00D235E2" w:rsidRPr="0029412E" w:rsidRDefault="00D235E2" w:rsidP="00D235E2">
      <w:pPr>
        <w:pStyle w:val="a4"/>
        <w:tabs>
          <w:tab w:val="left" w:pos="540"/>
        </w:tabs>
        <w:ind w:right="0" w:firstLine="426"/>
        <w:jc w:val="both"/>
      </w:pPr>
      <w:r w:rsidRPr="0029412E">
        <w:t xml:space="preserve">4.2. Среднемесячный объем электрической энергии, ранее учтённый прибором учёта, определяется по показаниям такого прибора учета за период не менее 6 (шести) месяцев, а если период работы прибора учета составил меньше 6 (шести) месяцев, то за фактический период работы прибора учета, но не менее 3 (трех) месяцев. Указанный объём используется для проведения расчётов с </w:t>
      </w:r>
      <w:r>
        <w:t>Потребителем</w:t>
      </w:r>
      <w:r w:rsidRPr="0029412E">
        <w:t xml:space="preserve"> в следующих случаях:</w:t>
      </w:r>
    </w:p>
    <w:p w:rsidR="00D235E2" w:rsidRPr="0029412E" w:rsidRDefault="00D235E2" w:rsidP="00D235E2">
      <w:pPr>
        <w:pStyle w:val="a4"/>
        <w:tabs>
          <w:tab w:val="left" w:pos="540"/>
        </w:tabs>
        <w:ind w:right="85" w:firstLine="426"/>
        <w:jc w:val="both"/>
      </w:pPr>
      <w:r w:rsidRPr="0029412E">
        <w:t>4.2.1. Выхода из строя ранее введенного в эксплуатацию прибора учета либо истечения срока его эксплуатации, начиная с даты, когда наступили указанные события, а если такую дату установить невозможно, то начиная с расчетного периода, в котором наступили указанные события, до даты, когда был возобновлен учет электрической энергии путем введения в эксплуатацию соответствующего установленным требованиям прибора учета;</w:t>
      </w:r>
    </w:p>
    <w:p w:rsidR="00D235E2" w:rsidRPr="00C711F2" w:rsidRDefault="00D235E2" w:rsidP="00D235E2">
      <w:pPr>
        <w:pStyle w:val="a4"/>
        <w:tabs>
          <w:tab w:val="left" w:pos="540"/>
        </w:tabs>
        <w:ind w:right="85" w:firstLine="426"/>
        <w:jc w:val="both"/>
      </w:pPr>
      <w:r w:rsidRPr="0029412E">
        <w:t xml:space="preserve">4.2.2. Непредставления </w:t>
      </w:r>
      <w:r>
        <w:t>Потребителем</w:t>
      </w:r>
      <w:r w:rsidRPr="0029412E">
        <w:t xml:space="preserve"> показаний прибора учета за расчетный период в установленные Договором сроки</w:t>
      </w:r>
      <w:r w:rsidR="00B94F1C">
        <w:t>,</w:t>
      </w:r>
      <w:r w:rsidRPr="0029412E">
        <w:t xml:space="preserve"> начиная с расчетного периода, за который </w:t>
      </w:r>
      <w:r w:rsidR="00B94F1C">
        <w:t>Потребителем</w:t>
      </w:r>
      <w:r w:rsidRPr="0029412E">
        <w:t xml:space="preserve"> не предоставлены показания прибора учета до расчетного периода (включительно), за который </w:t>
      </w:r>
      <w:r w:rsidR="00B94F1C">
        <w:t>Потребитель</w:t>
      </w:r>
      <w:r w:rsidRPr="0029412E">
        <w:t xml:space="preserve"> предоставил показания</w:t>
      </w:r>
      <w:r w:rsidRPr="00C711F2">
        <w:t xml:space="preserve"> прибора учета;</w:t>
      </w:r>
    </w:p>
    <w:p w:rsidR="00D235E2" w:rsidRPr="00A65117" w:rsidRDefault="00D235E2" w:rsidP="00D235E2">
      <w:pPr>
        <w:pStyle w:val="a4"/>
        <w:tabs>
          <w:tab w:val="left" w:pos="540"/>
        </w:tabs>
        <w:ind w:right="85" w:firstLine="426"/>
        <w:jc w:val="both"/>
      </w:pPr>
      <w:r w:rsidRPr="00A65117">
        <w:t>4.2.3. Отсутствия ответа Потребителя на повторное уведомление Гарантирующего поставщика о допуске к прибору учета либо неоднократного (два и более раза) недопуска представителя Гарантирующего поставщика</w:t>
      </w:r>
      <w:r w:rsidR="00B94F1C">
        <w:t xml:space="preserve"> в занимаемый</w:t>
      </w:r>
      <w:r w:rsidRPr="00A65117">
        <w:t xml:space="preserve"> Потребителем жилое </w:t>
      </w:r>
      <w:r w:rsidR="00B94F1C">
        <w:t>дом (домовладение)</w:t>
      </w:r>
      <w:r w:rsidRPr="00A65117">
        <w:t xml:space="preserve"> в согласованные с ним дату и время – начиная с даты, когда Гарантирующим поставщиком был составлен акт об отказе в допуске к прибору учета до даты проведения проверки. Настоящий подпункт не применяется, если </w:t>
      </w:r>
      <w:r w:rsidR="00B94F1C">
        <w:t xml:space="preserve">у </w:t>
      </w:r>
      <w:r w:rsidRPr="00A65117">
        <w:t xml:space="preserve">Гарантирующего поставщика есть информация о временном отсутствии </w:t>
      </w:r>
      <w:r w:rsidR="0056569F">
        <w:t>Потребителя</w:t>
      </w:r>
      <w:r w:rsidRPr="00A65117">
        <w:t xml:space="preserve"> в занимаемом жилом </w:t>
      </w:r>
      <w:r w:rsidR="0056569F">
        <w:t>доме (домовладении)</w:t>
      </w:r>
      <w:r w:rsidRPr="00A65117">
        <w:t>.</w:t>
      </w:r>
    </w:p>
    <w:p w:rsidR="00B91D7A" w:rsidRDefault="00D235E2" w:rsidP="00B91D7A">
      <w:pPr>
        <w:pStyle w:val="a4"/>
        <w:tabs>
          <w:tab w:val="left" w:pos="540"/>
        </w:tabs>
        <w:ind w:right="85" w:firstLine="426"/>
        <w:jc w:val="both"/>
      </w:pPr>
      <w:r w:rsidRPr="00A65117">
        <w:t xml:space="preserve">4.3. В случаях, указанных в пунктах 4.2.1, 4.2.3 настоящего Договора, среднемесячный объём потребления электрической энергии используется в расчётах не более 3 (трех) расчётных периодов подряд, а в случае, указанном в п. 4.2.2 настоящего Договора, не более 6 (шести) расчетных периодов подряд. По истечении указанных расчётных периодов, а также в случае, если период работы соответствующего прибора учета составляет менее 3 (трех) месяцев, объём электрической энергии, поставленной </w:t>
      </w:r>
      <w:r>
        <w:t>Потребителю</w:t>
      </w:r>
      <w:r w:rsidRPr="00A65117">
        <w:t>, рассчитывается исходя из нормативов потребления электрической энергии.</w:t>
      </w:r>
    </w:p>
    <w:p w:rsidR="00F3775B" w:rsidRPr="00A65117" w:rsidRDefault="00F3775B" w:rsidP="00E9330A">
      <w:pPr>
        <w:autoSpaceDE w:val="0"/>
        <w:autoSpaceDN w:val="0"/>
        <w:adjustRightInd w:val="0"/>
        <w:ind w:firstLine="426"/>
        <w:jc w:val="both"/>
      </w:pPr>
      <w:r w:rsidRPr="00E9330A">
        <w:rPr>
          <w:sz w:val="24"/>
          <w:szCs w:val="24"/>
        </w:rPr>
        <w:t xml:space="preserve">4.4. </w:t>
      </w:r>
      <w:r w:rsidR="00B91D7A" w:rsidRPr="00E9330A">
        <w:rPr>
          <w:sz w:val="24"/>
          <w:szCs w:val="24"/>
        </w:rPr>
        <w:t xml:space="preserve">В случае если прибор учета расположен не на границе балансовой принадлежности объектов электроэнергетики (энергопринимающих устройств), то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в соответствии с </w:t>
      </w:r>
      <w:r w:rsidR="00E9330A" w:rsidRPr="00E9330A">
        <w:rPr>
          <w:sz w:val="24"/>
          <w:szCs w:val="24"/>
        </w:rPr>
        <w:t xml:space="preserve">«Инструкцией по организации в Министерстве Энергетики Российской Федерации работы по расчету и обоснованию нормативов технологических потерь электроэнергии при её передаче по электрическим сетям», утвержденной </w:t>
      </w:r>
      <w:r w:rsidR="00E9330A" w:rsidRPr="00E9330A">
        <w:rPr>
          <w:rFonts w:cs="Calibri"/>
          <w:sz w:val="24"/>
          <w:szCs w:val="24"/>
        </w:rPr>
        <w:t>Приказом Минэнерго России от 30 декабря 2008 г. N 326</w:t>
      </w:r>
      <w:r w:rsidR="00E9330A">
        <w:rPr>
          <w:rFonts w:cs="Calibri"/>
          <w:sz w:val="24"/>
          <w:szCs w:val="24"/>
        </w:rPr>
        <w:t>.</w:t>
      </w:r>
    </w:p>
    <w:p w:rsidR="00E97237" w:rsidRPr="006402A1" w:rsidRDefault="00D235E2" w:rsidP="006402A1">
      <w:pPr>
        <w:ind w:right="85" w:firstLine="426"/>
        <w:jc w:val="both"/>
        <w:rPr>
          <w:sz w:val="24"/>
          <w:szCs w:val="24"/>
        </w:rPr>
      </w:pPr>
      <w:r w:rsidRPr="00A65117">
        <w:rPr>
          <w:sz w:val="24"/>
          <w:szCs w:val="24"/>
        </w:rPr>
        <w:t>4.</w:t>
      </w:r>
      <w:r w:rsidR="00D53872">
        <w:rPr>
          <w:sz w:val="24"/>
          <w:szCs w:val="24"/>
        </w:rPr>
        <w:t>5</w:t>
      </w:r>
      <w:r w:rsidRPr="00A65117">
        <w:rPr>
          <w:sz w:val="24"/>
          <w:szCs w:val="24"/>
        </w:rPr>
        <w:t>. </w:t>
      </w:r>
      <w:r w:rsidR="00E97237" w:rsidRPr="006402A1">
        <w:rPr>
          <w:sz w:val="24"/>
          <w:szCs w:val="24"/>
        </w:rPr>
        <w:t xml:space="preserve">При обнаружении несанкционированного подключения энергопринимающих устройств потребителя к электрическим сетям Гарантирующий поставщик составляет акт о выявлении несанкционированного подключения. </w:t>
      </w:r>
    </w:p>
    <w:p w:rsidR="00E97237" w:rsidRDefault="00E97237" w:rsidP="00E97237">
      <w:pPr>
        <w:pStyle w:val="a4"/>
        <w:tabs>
          <w:tab w:val="left" w:pos="540"/>
        </w:tabs>
        <w:ind w:right="85" w:firstLine="426"/>
        <w:jc w:val="both"/>
      </w:pPr>
      <w:r w:rsidRPr="00616113">
        <w:t>На основании акта о выявлении несанкционированного подключения Гарантирующий поставщик направляет потребителю уведомление о необходимости устранить несанкционированное подключение и производит доначисление платы за электрическую энергию.</w:t>
      </w:r>
    </w:p>
    <w:p w:rsidR="00E97237" w:rsidRPr="00616113" w:rsidRDefault="00E97237" w:rsidP="00E97237">
      <w:pPr>
        <w:pStyle w:val="a4"/>
        <w:tabs>
          <w:tab w:val="left" w:pos="540"/>
        </w:tabs>
        <w:ind w:right="85" w:firstLine="426"/>
        <w:jc w:val="both"/>
      </w:pPr>
      <w:r w:rsidRPr="00616113">
        <w:t>Доначисление размера платы в этом случае должно быть произведено исходя из объемов электрической энергии, рассчитанных как произведение мощности несанкционированно подключенного оборудования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w:t>
      </w:r>
      <w:r>
        <w:t xml:space="preserve"> </w:t>
      </w:r>
      <w:r w:rsidRPr="00616113">
        <w:t>до даты устранения такого несанкционированного подключения.</w:t>
      </w:r>
    </w:p>
    <w:p w:rsidR="00E97237" w:rsidRPr="00A65117" w:rsidRDefault="00E97237" w:rsidP="00E97237">
      <w:pPr>
        <w:ind w:firstLine="426"/>
        <w:jc w:val="both"/>
        <w:rPr>
          <w:sz w:val="24"/>
          <w:szCs w:val="24"/>
        </w:rPr>
      </w:pPr>
      <w:r w:rsidRPr="00A65117">
        <w:rPr>
          <w:sz w:val="24"/>
          <w:szCs w:val="24"/>
        </w:rPr>
        <w:t xml:space="preserve">При обнаружении факта вмешательства в работу прибора учёта, с использованием которого определяется объём поставляемой </w:t>
      </w:r>
      <w:r>
        <w:rPr>
          <w:sz w:val="24"/>
          <w:szCs w:val="24"/>
        </w:rPr>
        <w:t>Потребителю</w:t>
      </w:r>
      <w:r w:rsidRPr="00A65117">
        <w:rPr>
          <w:sz w:val="24"/>
          <w:szCs w:val="24"/>
        </w:rPr>
        <w:t xml:space="preserve"> электрической энергии, </w:t>
      </w:r>
      <w:r>
        <w:rPr>
          <w:sz w:val="24"/>
          <w:szCs w:val="24"/>
        </w:rPr>
        <w:t>Гарантирующий поставщик</w:t>
      </w:r>
      <w:r w:rsidRPr="00A65117">
        <w:rPr>
          <w:sz w:val="24"/>
          <w:szCs w:val="24"/>
        </w:rPr>
        <w:t xml:space="preserve"> производит перерасчёт стоимости электрической энергии исходя из мощности имеющегося у </w:t>
      </w:r>
      <w:r>
        <w:rPr>
          <w:sz w:val="24"/>
          <w:szCs w:val="24"/>
        </w:rPr>
        <w:t xml:space="preserve">Потребителя </w:t>
      </w:r>
      <w:r w:rsidRPr="00A65117">
        <w:rPr>
          <w:sz w:val="24"/>
          <w:szCs w:val="24"/>
        </w:rPr>
        <w:t xml:space="preserve">энергопринимающего оборудования и его круглосуточной работы за период, начиная </w:t>
      </w:r>
      <w:r>
        <w:rPr>
          <w:sz w:val="24"/>
          <w:szCs w:val="24"/>
        </w:rPr>
        <w:t>с</w:t>
      </w:r>
      <w:r w:rsidRPr="00A65117">
        <w:rPr>
          <w:sz w:val="24"/>
          <w:szCs w:val="24"/>
        </w:rPr>
        <w:t xml:space="preserve"> даты вмешательства в работу прибора учёта, указанной в составленном </w:t>
      </w:r>
      <w:r>
        <w:rPr>
          <w:sz w:val="24"/>
          <w:szCs w:val="24"/>
        </w:rPr>
        <w:t xml:space="preserve">Гарантирующим поставщиком </w:t>
      </w:r>
      <w:r w:rsidRPr="00A65117">
        <w:rPr>
          <w:sz w:val="24"/>
          <w:szCs w:val="24"/>
        </w:rPr>
        <w:t>акте, до даты устранения такого вмешательства.</w:t>
      </w:r>
    </w:p>
    <w:p w:rsidR="00E97237" w:rsidRPr="00616113" w:rsidRDefault="00E97237" w:rsidP="00E97237">
      <w:pPr>
        <w:ind w:firstLine="426"/>
        <w:jc w:val="both"/>
        <w:rPr>
          <w:sz w:val="24"/>
          <w:szCs w:val="24"/>
        </w:rPr>
      </w:pPr>
      <w:r w:rsidRPr="00616113">
        <w:rPr>
          <w:sz w:val="24"/>
          <w:szCs w:val="24"/>
        </w:rPr>
        <w:t xml:space="preserve">В случае невозможности установления даты осуществления несанкционированного подключения или вмешательства в работу прибора учёта доначисление (перерасчёт) производится за период, исчисляемый  с даты проведения </w:t>
      </w:r>
      <w:r>
        <w:rPr>
          <w:sz w:val="24"/>
          <w:szCs w:val="24"/>
        </w:rPr>
        <w:t>Гарантирующим поставщиком</w:t>
      </w:r>
      <w:r w:rsidRPr="00616113">
        <w:rPr>
          <w:sz w:val="24"/>
          <w:szCs w:val="24"/>
        </w:rPr>
        <w:t xml:space="preserve"> предыдущей проверки, но не более чем за 3 месяца, предшествующие месяцу, в котором выявлено такое подключение.</w:t>
      </w:r>
    </w:p>
    <w:p w:rsidR="00E97237" w:rsidRPr="00616113" w:rsidRDefault="00E97237" w:rsidP="00E97237">
      <w:pPr>
        <w:ind w:firstLine="426"/>
        <w:jc w:val="both"/>
        <w:rPr>
          <w:sz w:val="24"/>
          <w:szCs w:val="24"/>
        </w:rPr>
      </w:pPr>
      <w:r w:rsidRPr="00616113">
        <w:t xml:space="preserve"> </w:t>
      </w:r>
      <w:r w:rsidRPr="00616113">
        <w:rPr>
          <w:sz w:val="24"/>
          <w:szCs w:val="24"/>
        </w:rPr>
        <w:t xml:space="preserve">В случае невозможности определить мощность имеющегося у Потребителя энергопринимающего оборудования или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w:t>
      </w:r>
      <w:r>
        <w:rPr>
          <w:sz w:val="24"/>
          <w:szCs w:val="24"/>
        </w:rPr>
        <w:t>электрической энергии</w:t>
      </w:r>
      <w:r w:rsidRPr="00616113">
        <w:rPr>
          <w:sz w:val="24"/>
          <w:szCs w:val="24"/>
        </w:rPr>
        <w:t xml:space="preserve">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w:t>
      </w:r>
      <w:r>
        <w:rPr>
          <w:sz w:val="24"/>
          <w:szCs w:val="24"/>
        </w:rPr>
        <w:t>электрической энергии</w:t>
      </w:r>
      <w:r w:rsidRPr="00616113">
        <w:rPr>
          <w:sz w:val="24"/>
          <w:szCs w:val="24"/>
        </w:rPr>
        <w:t xml:space="preserve"> в указанных случаях рассчитывается с учетом количества собственников такого помещения.</w:t>
      </w:r>
    </w:p>
    <w:p w:rsidR="00D235E2" w:rsidRPr="00C711F2" w:rsidRDefault="00D235E2" w:rsidP="00D235E2">
      <w:pPr>
        <w:pStyle w:val="a4"/>
        <w:tabs>
          <w:tab w:val="left" w:pos="540"/>
        </w:tabs>
        <w:ind w:right="85" w:firstLine="426"/>
        <w:jc w:val="both"/>
        <w:rPr>
          <w:bCs/>
        </w:rPr>
      </w:pPr>
      <w:r w:rsidRPr="00A65117">
        <w:t>4.</w:t>
      </w:r>
      <w:r w:rsidR="00D53872">
        <w:t>6</w:t>
      </w:r>
      <w:r w:rsidRPr="00A65117">
        <w:t>. </w:t>
      </w:r>
      <w:r w:rsidRPr="00C711F2">
        <w:rPr>
          <w:bCs/>
        </w:rPr>
        <w:t>Электрическая энергия, поставляемая по настоящему Договору, оплачивается по тарифам, установленным орган</w:t>
      </w:r>
      <w:r>
        <w:rPr>
          <w:bCs/>
        </w:rPr>
        <w:t>ом</w:t>
      </w:r>
      <w:r w:rsidRPr="00C711F2">
        <w:rPr>
          <w:bCs/>
        </w:rPr>
        <w:t xml:space="preserve"> исполнительной власти субъекта Российской Федерации в области государственного регулирования тарифов на соответствующий период.</w:t>
      </w:r>
    </w:p>
    <w:p w:rsidR="00D235E2" w:rsidRDefault="00D235E2" w:rsidP="00D235E2">
      <w:pPr>
        <w:pStyle w:val="a4"/>
        <w:pBdr>
          <w:bottom w:val="single" w:sz="12" w:space="1" w:color="auto"/>
        </w:pBdr>
        <w:ind w:right="85" w:firstLine="426"/>
        <w:jc w:val="both"/>
        <w:rPr>
          <w:bCs/>
        </w:rPr>
      </w:pPr>
      <w:r w:rsidRPr="00C711F2">
        <w:rPr>
          <w:bCs/>
        </w:rPr>
        <w:t>На дату заключения Договора тариф на электрическую энергию, поставляемую в жило</w:t>
      </w:r>
      <w:r w:rsidR="008F6F46">
        <w:rPr>
          <w:bCs/>
        </w:rPr>
        <w:t>й</w:t>
      </w:r>
      <w:r w:rsidRPr="00C711F2">
        <w:rPr>
          <w:bCs/>
        </w:rPr>
        <w:t xml:space="preserve"> </w:t>
      </w:r>
      <w:r w:rsidR="008F6F46">
        <w:rPr>
          <w:bCs/>
        </w:rPr>
        <w:t>дом (домовладение)</w:t>
      </w:r>
      <w:r w:rsidRPr="00C711F2">
        <w:rPr>
          <w:bCs/>
        </w:rPr>
        <w:t>, установлен</w:t>
      </w:r>
    </w:p>
    <w:p w:rsidR="00A772CB" w:rsidRDefault="00A772CB" w:rsidP="00D235E2">
      <w:pPr>
        <w:pStyle w:val="a4"/>
        <w:pBdr>
          <w:bottom w:val="single" w:sz="12" w:space="1" w:color="auto"/>
        </w:pBdr>
        <w:ind w:right="85" w:firstLine="426"/>
        <w:jc w:val="both"/>
        <w:rPr>
          <w:bCs/>
        </w:rPr>
      </w:pPr>
    </w:p>
    <w:p w:rsidR="00D235E2" w:rsidRPr="004E1FA7" w:rsidRDefault="00D235E2" w:rsidP="00D235E2">
      <w:pPr>
        <w:pStyle w:val="a4"/>
        <w:ind w:right="-57" w:firstLine="0"/>
        <w:jc w:val="center"/>
        <w:rPr>
          <w:bCs/>
          <w:sz w:val="20"/>
          <w:szCs w:val="20"/>
        </w:rPr>
      </w:pPr>
      <w:r w:rsidRPr="004E1FA7">
        <w:rPr>
          <w:bCs/>
          <w:sz w:val="20"/>
          <w:szCs w:val="20"/>
        </w:rPr>
        <w:t>(</w:t>
      </w:r>
      <w:r w:rsidRPr="004E1FA7">
        <w:rPr>
          <w:bCs/>
          <w:i/>
          <w:sz w:val="20"/>
          <w:szCs w:val="20"/>
        </w:rPr>
        <w:t>реквизиты нормативного правового акта</w:t>
      </w:r>
      <w:r>
        <w:rPr>
          <w:bCs/>
          <w:i/>
          <w:sz w:val="20"/>
          <w:szCs w:val="20"/>
        </w:rPr>
        <w:t>, включая наименование органа, принявшего данный акт</w:t>
      </w:r>
      <w:r w:rsidRPr="004E1FA7">
        <w:rPr>
          <w:bCs/>
          <w:i/>
          <w:sz w:val="20"/>
          <w:szCs w:val="20"/>
        </w:rPr>
        <w:t>)</w:t>
      </w:r>
    </w:p>
    <w:p w:rsidR="00D235E2" w:rsidRPr="00C711F2" w:rsidRDefault="00D235E2" w:rsidP="00D235E2">
      <w:pPr>
        <w:pStyle w:val="a4"/>
        <w:ind w:firstLine="0"/>
        <w:rPr>
          <w:bCs/>
        </w:rPr>
      </w:pPr>
      <w:r w:rsidRPr="00C711F2">
        <w:rPr>
          <w:bCs/>
        </w:rPr>
        <w:t xml:space="preserve">и составляет: </w:t>
      </w:r>
      <w:r>
        <w:rPr>
          <w:bCs/>
        </w:rPr>
        <w:t>_________</w:t>
      </w:r>
      <w:r w:rsidRPr="00C711F2">
        <w:rPr>
          <w:bCs/>
        </w:rPr>
        <w:t>руб. / кВт*ч.</w:t>
      </w:r>
    </w:p>
    <w:p w:rsidR="00D235E2" w:rsidRDefault="00D235E2" w:rsidP="00D235E2">
      <w:pPr>
        <w:pStyle w:val="a4"/>
        <w:ind w:right="85" w:firstLine="426"/>
        <w:jc w:val="both"/>
        <w:rPr>
          <w:bCs/>
        </w:rPr>
      </w:pPr>
      <w:r w:rsidRPr="00C711F2">
        <w:rPr>
          <w:bCs/>
        </w:rPr>
        <w:t xml:space="preserve">Изменение применяемых в расчетах тарифов на электрическую энергию, поставляемую в соответствии с настоящим Договором, производится с даты, указанной в решении органа исполнительной власти субъекта Российской Федерации в области государственного регулирования тарифов, без предварительного уведомления </w:t>
      </w:r>
      <w:r>
        <w:rPr>
          <w:bCs/>
        </w:rPr>
        <w:t>Потребителя</w:t>
      </w:r>
      <w:r w:rsidRPr="00C711F2">
        <w:rPr>
          <w:bCs/>
        </w:rPr>
        <w:t xml:space="preserve"> и (или) подписания дополнительного соглашения.</w:t>
      </w:r>
    </w:p>
    <w:p w:rsidR="00D235E2" w:rsidRPr="009168A4" w:rsidRDefault="00D235E2" w:rsidP="00D235E2">
      <w:pPr>
        <w:pStyle w:val="a4"/>
        <w:ind w:right="85" w:firstLine="426"/>
        <w:jc w:val="both"/>
        <w:rPr>
          <w:bCs/>
        </w:rPr>
      </w:pPr>
      <w:r w:rsidRPr="00D53872">
        <w:t>4.</w:t>
      </w:r>
      <w:r w:rsidR="00D53872">
        <w:t>7</w:t>
      </w:r>
      <w:r w:rsidRPr="009168A4">
        <w:t xml:space="preserve">. Стоимость электрической энергии, поставленной по настоящему Договору за расчетный период, рассчитывается </w:t>
      </w:r>
      <w:r>
        <w:t>Гарантирующим поставщиком</w:t>
      </w:r>
      <w:r w:rsidRPr="009168A4">
        <w:t xml:space="preserve"> и указывается в платежных документах.</w:t>
      </w:r>
    </w:p>
    <w:p w:rsidR="00D235E2" w:rsidRPr="00C711F2" w:rsidRDefault="00D235E2" w:rsidP="00D235E2">
      <w:pPr>
        <w:pStyle w:val="a4"/>
        <w:tabs>
          <w:tab w:val="left" w:pos="540"/>
        </w:tabs>
        <w:ind w:right="85" w:firstLine="426"/>
        <w:jc w:val="both"/>
      </w:pPr>
      <w:r w:rsidRPr="009168A4">
        <w:t>4.</w:t>
      </w:r>
      <w:r w:rsidR="00D53872">
        <w:t>8</w:t>
      </w:r>
      <w:r w:rsidRPr="009168A4">
        <w:t>.</w:t>
      </w:r>
      <w:r w:rsidRPr="00C711F2">
        <w:t> Платежные документы, предусмотренные пунктом 4.</w:t>
      </w:r>
      <w:r>
        <w:t>6.</w:t>
      </w:r>
      <w:r w:rsidRPr="00C711F2">
        <w:t xml:space="preserve"> Договора, </w:t>
      </w:r>
      <w:r>
        <w:t>доставляются Потребителю</w:t>
      </w:r>
      <w:r w:rsidRPr="00C711F2">
        <w:t xml:space="preserve"> не позднее </w:t>
      </w:r>
      <w:r w:rsidRPr="00C80D4B">
        <w:t>5-го (</w:t>
      </w:r>
      <w:r>
        <w:t>пя</w:t>
      </w:r>
      <w:r w:rsidRPr="00C80D4B">
        <w:t>того) числа</w:t>
      </w:r>
      <w:r w:rsidRPr="00C711F2">
        <w:t xml:space="preserve"> месяца, следующего за истекшим расчётным периодом, </w:t>
      </w:r>
      <w:r>
        <w:t>контролерами энергосбыта</w:t>
      </w:r>
      <w:r w:rsidRPr="00C711F2">
        <w:t xml:space="preserve"> по адресу, указанному в пункте 1.1 Договора, </w:t>
      </w:r>
    </w:p>
    <w:p w:rsidR="00D235E2" w:rsidRPr="00C711F2" w:rsidRDefault="00D235E2" w:rsidP="00D235E2">
      <w:pPr>
        <w:pStyle w:val="a4"/>
        <w:tabs>
          <w:tab w:val="left" w:pos="540"/>
        </w:tabs>
        <w:ind w:right="85" w:firstLine="426"/>
        <w:jc w:val="both"/>
      </w:pPr>
      <w:r>
        <w:t>Потребитель</w:t>
      </w:r>
      <w:r w:rsidRPr="00C711F2">
        <w:t xml:space="preserve">, не получивший платежный документ в месяце, следующем за расчетным, обязан в течение 5 дней письменно или иным доступным способом уведомить об этом </w:t>
      </w:r>
      <w:r>
        <w:t>Гарантирующего поставщика</w:t>
      </w:r>
      <w:r w:rsidRPr="00C711F2">
        <w:t xml:space="preserve"> (в отсутствие такого уведомления платежный документ считается доставленным </w:t>
      </w:r>
      <w:r>
        <w:t>Потребителю</w:t>
      </w:r>
      <w:r w:rsidRPr="00C711F2">
        <w:t xml:space="preserve"> надлежащим образом). Неполучение в данном случае платежного документа не освобождает </w:t>
      </w:r>
      <w:r>
        <w:t>Потребителя</w:t>
      </w:r>
      <w:r w:rsidRPr="00C711F2">
        <w:t xml:space="preserve"> от обязанности оплатить потребленную электрическую энергию.</w:t>
      </w:r>
    </w:p>
    <w:p w:rsidR="00D235E2" w:rsidRDefault="00D235E2" w:rsidP="00D235E2">
      <w:pPr>
        <w:ind w:right="85" w:firstLine="426"/>
        <w:jc w:val="both"/>
        <w:rPr>
          <w:sz w:val="24"/>
          <w:szCs w:val="24"/>
        </w:rPr>
      </w:pPr>
      <w:r w:rsidRPr="00B4796D">
        <w:rPr>
          <w:sz w:val="24"/>
          <w:szCs w:val="24"/>
        </w:rPr>
        <w:t>4.</w:t>
      </w:r>
      <w:r w:rsidR="00D53872">
        <w:rPr>
          <w:sz w:val="24"/>
          <w:szCs w:val="24"/>
        </w:rPr>
        <w:t>9</w:t>
      </w:r>
      <w:r w:rsidRPr="00B4796D">
        <w:rPr>
          <w:sz w:val="24"/>
          <w:szCs w:val="24"/>
        </w:rPr>
        <w:t>. </w:t>
      </w:r>
      <w:r>
        <w:rPr>
          <w:sz w:val="24"/>
          <w:szCs w:val="24"/>
        </w:rPr>
        <w:t>Потребитель</w:t>
      </w:r>
      <w:r w:rsidRPr="00C711F2">
        <w:rPr>
          <w:sz w:val="24"/>
          <w:szCs w:val="24"/>
        </w:rPr>
        <w:t xml:space="preserve"> производит оплату потребленной электрической энергии ежемесячно</w:t>
      </w:r>
      <w:r w:rsidRPr="00C80D4B">
        <w:rPr>
          <w:sz w:val="24"/>
          <w:szCs w:val="24"/>
        </w:rPr>
        <w:t>, до 10-го (десятого) числа месяца, следующего за истекшим расчетным периодом. Если платежные</w:t>
      </w:r>
      <w:r w:rsidRPr="00C711F2">
        <w:rPr>
          <w:sz w:val="24"/>
          <w:szCs w:val="24"/>
        </w:rPr>
        <w:t xml:space="preserve"> документы были выставлены позднее срока, указанного в п. 4.</w:t>
      </w:r>
      <w:r w:rsidR="008F6F46">
        <w:rPr>
          <w:sz w:val="24"/>
          <w:szCs w:val="24"/>
        </w:rPr>
        <w:t>7.</w:t>
      </w:r>
      <w:r w:rsidRPr="00C711F2">
        <w:rPr>
          <w:sz w:val="24"/>
          <w:szCs w:val="24"/>
        </w:rPr>
        <w:t xml:space="preserve"> Договора, срок оплаты увеличивается на количество дней просрочки выставления платежных документов. </w:t>
      </w:r>
    </w:p>
    <w:p w:rsidR="00D235E2" w:rsidRPr="003866BB" w:rsidRDefault="00D235E2" w:rsidP="00D235E2">
      <w:pPr>
        <w:ind w:right="85" w:firstLine="426"/>
        <w:jc w:val="both"/>
        <w:rPr>
          <w:sz w:val="24"/>
          <w:szCs w:val="24"/>
        </w:rPr>
      </w:pPr>
      <w:r>
        <w:rPr>
          <w:sz w:val="24"/>
          <w:szCs w:val="24"/>
        </w:rPr>
        <w:t>4.</w:t>
      </w:r>
      <w:r w:rsidR="00D53872">
        <w:rPr>
          <w:sz w:val="24"/>
          <w:szCs w:val="24"/>
        </w:rPr>
        <w:t>10</w:t>
      </w:r>
      <w:r>
        <w:rPr>
          <w:sz w:val="24"/>
          <w:szCs w:val="24"/>
        </w:rPr>
        <w:t xml:space="preserve">. </w:t>
      </w:r>
      <w:r w:rsidRPr="00C80D4B">
        <w:rPr>
          <w:sz w:val="24"/>
          <w:szCs w:val="24"/>
          <w:shd w:val="clear" w:color="auto" w:fill="FFFFFF"/>
        </w:rPr>
        <w:t>При просрочке платежа более 30-ти дней</w:t>
      </w:r>
      <w:r>
        <w:rPr>
          <w:sz w:val="24"/>
          <w:szCs w:val="24"/>
          <w:shd w:val="clear" w:color="auto" w:fill="FFFFFF"/>
        </w:rPr>
        <w:t xml:space="preserve"> </w:t>
      </w:r>
      <w:r w:rsidRPr="00C80D4B">
        <w:rPr>
          <w:rStyle w:val="apple-style-span"/>
          <w:sz w:val="24"/>
          <w:szCs w:val="24"/>
          <w:shd w:val="clear" w:color="auto" w:fill="FFFFFF"/>
        </w:rPr>
        <w:t>начисляется пеня с 31 дня просрочки в размере 1/300 ставки рефинансирования ЦБ за каждый день просрочки, а c 91 дня – 1/130 ставки рефинансирования ЦБ за каждый день просрочки.</w:t>
      </w:r>
    </w:p>
    <w:p w:rsidR="00D235E2" w:rsidRDefault="00D235E2" w:rsidP="00D235E2">
      <w:pPr>
        <w:ind w:right="85" w:firstLine="426"/>
        <w:jc w:val="both"/>
        <w:rPr>
          <w:sz w:val="24"/>
          <w:szCs w:val="24"/>
        </w:rPr>
      </w:pPr>
      <w:r>
        <w:rPr>
          <w:sz w:val="24"/>
          <w:szCs w:val="24"/>
        </w:rPr>
        <w:t>4.1</w:t>
      </w:r>
      <w:r w:rsidR="00D53872">
        <w:rPr>
          <w:sz w:val="24"/>
          <w:szCs w:val="24"/>
        </w:rPr>
        <w:t>1</w:t>
      </w:r>
      <w:r>
        <w:rPr>
          <w:sz w:val="24"/>
          <w:szCs w:val="24"/>
        </w:rPr>
        <w:t xml:space="preserve">. </w:t>
      </w:r>
      <w:r w:rsidRPr="00C711F2">
        <w:rPr>
          <w:sz w:val="24"/>
          <w:szCs w:val="24"/>
        </w:rPr>
        <w:t>Плата за электрическую энергию вносится в формах, предусмотренных действующим законодательством, в том числе наличными денежными средствами или в безналичной форме</w:t>
      </w:r>
      <w:r w:rsidR="00A21D7B">
        <w:rPr>
          <w:sz w:val="24"/>
          <w:szCs w:val="24"/>
        </w:rPr>
        <w:t>.</w:t>
      </w:r>
    </w:p>
    <w:p w:rsidR="00A21D7B" w:rsidRDefault="00A21D7B" w:rsidP="00A21D7B">
      <w:pPr>
        <w:ind w:right="85" w:firstLine="426"/>
        <w:jc w:val="both"/>
        <w:rPr>
          <w:sz w:val="24"/>
          <w:szCs w:val="24"/>
        </w:rPr>
      </w:pPr>
      <w:r>
        <w:rPr>
          <w:sz w:val="24"/>
          <w:szCs w:val="24"/>
        </w:rPr>
        <w:t>При использовании безналичной формы расчетов оплата производится путем перечисления денежных средств на расчётный счёт, указанный в разделе 9 насто</w:t>
      </w:r>
      <w:r w:rsidR="00C65FBB">
        <w:rPr>
          <w:sz w:val="24"/>
          <w:szCs w:val="24"/>
        </w:rPr>
        <w:t xml:space="preserve">ящего Договора через терминалы </w:t>
      </w:r>
      <w:r>
        <w:rPr>
          <w:sz w:val="24"/>
          <w:szCs w:val="24"/>
        </w:rPr>
        <w:t xml:space="preserve">АО «Дальневосточный банк» «Сахалинский» и ПАО «Сбербанк», через интернет-сервис «Сбербанк Онлайн», через кассы Гарантирующего поставщика, расположенные в помещении энергосбыта и в помещении торгового центра «Панорама». </w:t>
      </w:r>
    </w:p>
    <w:p w:rsidR="00D235E2" w:rsidRDefault="00D235E2" w:rsidP="00D235E2">
      <w:pPr>
        <w:ind w:right="85" w:firstLine="426"/>
        <w:jc w:val="both"/>
        <w:rPr>
          <w:sz w:val="24"/>
          <w:szCs w:val="24"/>
        </w:rPr>
      </w:pPr>
      <w:r w:rsidRPr="003C112F">
        <w:rPr>
          <w:sz w:val="24"/>
          <w:szCs w:val="24"/>
        </w:rPr>
        <w:t>При использовании наличной формы расчетов оплата производится путем внесения наличных денежных средств в касс</w:t>
      </w:r>
      <w:r>
        <w:rPr>
          <w:sz w:val="24"/>
          <w:szCs w:val="24"/>
        </w:rPr>
        <w:t xml:space="preserve">ы Гарантирующего поставщика, расположенные в помещении энергосбыта и в помещении </w:t>
      </w:r>
      <w:r w:rsidR="00DC5042">
        <w:rPr>
          <w:sz w:val="24"/>
          <w:szCs w:val="24"/>
        </w:rPr>
        <w:t>торгового центра «Панорама»</w:t>
      </w:r>
      <w:r>
        <w:rPr>
          <w:sz w:val="24"/>
          <w:szCs w:val="24"/>
        </w:rPr>
        <w:t>, в кассы почтовых отделений ФГУП «Почта России».</w:t>
      </w:r>
    </w:p>
    <w:p w:rsidR="00D235E2" w:rsidRPr="00C711F2" w:rsidRDefault="00D235E2" w:rsidP="00D235E2">
      <w:pPr>
        <w:ind w:right="85" w:firstLine="426"/>
        <w:jc w:val="both"/>
        <w:rPr>
          <w:sz w:val="24"/>
          <w:szCs w:val="24"/>
        </w:rPr>
      </w:pPr>
      <w:r>
        <w:rPr>
          <w:sz w:val="24"/>
          <w:szCs w:val="24"/>
        </w:rPr>
        <w:t>4.1</w:t>
      </w:r>
      <w:r w:rsidR="00D53872">
        <w:rPr>
          <w:sz w:val="24"/>
          <w:szCs w:val="24"/>
        </w:rPr>
        <w:t>2</w:t>
      </w:r>
      <w:r>
        <w:rPr>
          <w:sz w:val="24"/>
          <w:szCs w:val="24"/>
        </w:rPr>
        <w:t>. Потребитель</w:t>
      </w:r>
      <w:r w:rsidRPr="00C711F2">
        <w:rPr>
          <w:sz w:val="24"/>
          <w:szCs w:val="24"/>
        </w:rPr>
        <w:t xml:space="preserve"> вправе вносить плату за текущий расчётный период частями, не нарушая установленный настоящим пунктом срок оплаты электрической энергии за такой расчётный период в полном объёме, а также вправе производить предварительную оплату в счёт будущих расчётных периодов.</w:t>
      </w:r>
    </w:p>
    <w:p w:rsidR="00D235E2" w:rsidRPr="00C711F2" w:rsidRDefault="00D235E2" w:rsidP="00D235E2">
      <w:pPr>
        <w:ind w:firstLine="238"/>
        <w:jc w:val="both"/>
        <w:rPr>
          <w:sz w:val="24"/>
          <w:szCs w:val="24"/>
        </w:rPr>
      </w:pPr>
    </w:p>
    <w:p w:rsidR="006402A1" w:rsidRDefault="006402A1" w:rsidP="00E526D0">
      <w:pPr>
        <w:jc w:val="center"/>
        <w:rPr>
          <w:b/>
          <w:sz w:val="24"/>
          <w:szCs w:val="24"/>
        </w:rPr>
      </w:pPr>
    </w:p>
    <w:p w:rsidR="006402A1" w:rsidRDefault="006402A1" w:rsidP="00E526D0">
      <w:pPr>
        <w:jc w:val="center"/>
        <w:rPr>
          <w:b/>
          <w:sz w:val="24"/>
          <w:szCs w:val="24"/>
        </w:rPr>
      </w:pPr>
    </w:p>
    <w:p w:rsidR="006402A1" w:rsidRDefault="006402A1" w:rsidP="00E526D0">
      <w:pPr>
        <w:jc w:val="center"/>
        <w:rPr>
          <w:b/>
          <w:sz w:val="24"/>
          <w:szCs w:val="24"/>
        </w:rPr>
      </w:pPr>
    </w:p>
    <w:p w:rsidR="00D235E2" w:rsidRPr="00E526D0" w:rsidRDefault="00E526D0" w:rsidP="00E526D0">
      <w:pPr>
        <w:jc w:val="center"/>
        <w:rPr>
          <w:b/>
          <w:sz w:val="24"/>
          <w:szCs w:val="24"/>
        </w:rPr>
      </w:pPr>
      <w:r>
        <w:rPr>
          <w:b/>
          <w:sz w:val="24"/>
          <w:szCs w:val="24"/>
        </w:rPr>
        <w:t xml:space="preserve">5. </w:t>
      </w:r>
      <w:r w:rsidR="00D235E2" w:rsidRPr="00E526D0">
        <w:rPr>
          <w:b/>
          <w:sz w:val="24"/>
          <w:szCs w:val="24"/>
        </w:rPr>
        <w:t>Приостановление и ограничение поставки электрической энергии</w:t>
      </w:r>
    </w:p>
    <w:p w:rsidR="00D235E2" w:rsidRPr="003866BB" w:rsidRDefault="00D235E2" w:rsidP="00D235E2">
      <w:pPr>
        <w:jc w:val="center"/>
        <w:rPr>
          <w:sz w:val="24"/>
          <w:szCs w:val="24"/>
        </w:rPr>
      </w:pPr>
    </w:p>
    <w:p w:rsidR="00D235E2" w:rsidRPr="003866BB" w:rsidRDefault="00D235E2" w:rsidP="00D235E2">
      <w:pPr>
        <w:ind w:firstLine="426"/>
        <w:jc w:val="both"/>
        <w:rPr>
          <w:sz w:val="24"/>
          <w:szCs w:val="24"/>
        </w:rPr>
      </w:pPr>
      <w:r w:rsidRPr="003866BB">
        <w:rPr>
          <w:sz w:val="24"/>
          <w:szCs w:val="24"/>
        </w:rPr>
        <w:t>5.1. </w:t>
      </w:r>
      <w:r>
        <w:rPr>
          <w:sz w:val="24"/>
          <w:szCs w:val="24"/>
        </w:rPr>
        <w:t>Гарантирующий поставщик</w:t>
      </w:r>
      <w:r w:rsidRPr="003866BB">
        <w:rPr>
          <w:sz w:val="24"/>
          <w:szCs w:val="24"/>
        </w:rPr>
        <w:t xml:space="preserve"> может ограничивать или приостанавливать поставку электрической энергии </w:t>
      </w:r>
      <w:r>
        <w:rPr>
          <w:sz w:val="24"/>
          <w:szCs w:val="24"/>
        </w:rPr>
        <w:t>Потребителю</w:t>
      </w:r>
      <w:r w:rsidRPr="003866BB">
        <w:rPr>
          <w:sz w:val="24"/>
          <w:szCs w:val="24"/>
        </w:rPr>
        <w:t xml:space="preserve"> без его предварительного уведомления в случае:</w:t>
      </w:r>
    </w:p>
    <w:p w:rsidR="00D235E2" w:rsidRPr="003866BB" w:rsidRDefault="00D235E2" w:rsidP="00D235E2">
      <w:pPr>
        <w:ind w:firstLine="426"/>
        <w:jc w:val="both"/>
        <w:rPr>
          <w:sz w:val="24"/>
          <w:szCs w:val="24"/>
        </w:rPr>
      </w:pPr>
      <w:r w:rsidRPr="003866BB">
        <w:rPr>
          <w:sz w:val="24"/>
          <w:szCs w:val="24"/>
        </w:rPr>
        <w:t xml:space="preserve">5.1.1. Возникновения или угрозы возникновения аварийной ситуации в электрических сетях, по которым осуществляется поставка </w:t>
      </w:r>
      <w:r w:rsidR="0056569F">
        <w:rPr>
          <w:sz w:val="24"/>
          <w:szCs w:val="24"/>
        </w:rPr>
        <w:t>Потребителю</w:t>
      </w:r>
      <w:r w:rsidRPr="003866BB">
        <w:rPr>
          <w:sz w:val="24"/>
          <w:szCs w:val="24"/>
        </w:rPr>
        <w:t xml:space="preserve"> электрической энергии – с момента возникновения или угрозы возникновения;</w:t>
      </w:r>
    </w:p>
    <w:p w:rsidR="00D235E2" w:rsidRPr="003866BB" w:rsidRDefault="00D235E2" w:rsidP="00D235E2">
      <w:pPr>
        <w:ind w:firstLine="426"/>
        <w:jc w:val="both"/>
        <w:rPr>
          <w:sz w:val="24"/>
          <w:szCs w:val="24"/>
        </w:rPr>
      </w:pPr>
      <w:r w:rsidRPr="003866BB">
        <w:rPr>
          <w:sz w:val="24"/>
          <w:szCs w:val="24"/>
        </w:rPr>
        <w:t>5.1.2. Возникновения стихийных бедствий и (или) чрезвычайных ситуаций, а также при необходимости их локализации и устранения их последствий – с момента возникновения таких ситуаций, а также с момента возникновения такой необходимости;</w:t>
      </w:r>
    </w:p>
    <w:p w:rsidR="00D235E2" w:rsidRPr="003866BB" w:rsidRDefault="00D235E2" w:rsidP="00D235E2">
      <w:pPr>
        <w:ind w:firstLine="426"/>
        <w:jc w:val="both"/>
        <w:rPr>
          <w:sz w:val="24"/>
          <w:szCs w:val="24"/>
        </w:rPr>
      </w:pPr>
      <w:r w:rsidRPr="003866BB">
        <w:rPr>
          <w:sz w:val="24"/>
          <w:szCs w:val="24"/>
        </w:rPr>
        <w:t>5.1.3. Выявления факта несанкционированного подключения внутри</w:t>
      </w:r>
      <w:r w:rsidR="008F6F46">
        <w:rPr>
          <w:sz w:val="24"/>
          <w:szCs w:val="24"/>
        </w:rPr>
        <w:t>домового</w:t>
      </w:r>
      <w:r w:rsidRPr="003866BB">
        <w:rPr>
          <w:sz w:val="24"/>
          <w:szCs w:val="24"/>
        </w:rPr>
        <w:t xml:space="preserve"> оборудования к централизованным электрическим сетям или использования бытовых машин (приборов, оборудования), мощность подключения которых превышает максимально допустимые нагрузки (мощность), определённые исходя из технических характеристик инженерных систем – с момента выявления нарушения;</w:t>
      </w:r>
    </w:p>
    <w:p w:rsidR="00D235E2" w:rsidRPr="003866BB" w:rsidRDefault="00D235E2" w:rsidP="00D235E2">
      <w:pPr>
        <w:ind w:firstLine="426"/>
        <w:jc w:val="both"/>
        <w:rPr>
          <w:sz w:val="24"/>
          <w:szCs w:val="24"/>
        </w:rPr>
      </w:pPr>
      <w:r w:rsidRPr="003866BB">
        <w:rPr>
          <w:sz w:val="24"/>
          <w:szCs w:val="24"/>
        </w:rPr>
        <w:t>5.1.4. Наличия предписания органа государственного технического надзора – со дня, указанного в предписании.</w:t>
      </w:r>
    </w:p>
    <w:p w:rsidR="00D235E2" w:rsidRPr="003866BB" w:rsidRDefault="00D235E2" w:rsidP="00D235E2">
      <w:pPr>
        <w:ind w:firstLine="426"/>
        <w:jc w:val="both"/>
        <w:rPr>
          <w:sz w:val="24"/>
          <w:szCs w:val="24"/>
        </w:rPr>
      </w:pPr>
      <w:r w:rsidRPr="003866BB">
        <w:rPr>
          <w:sz w:val="24"/>
          <w:szCs w:val="24"/>
        </w:rPr>
        <w:t xml:space="preserve">5.2. В случае неполной оплаты электрической энергии </w:t>
      </w:r>
      <w:r>
        <w:rPr>
          <w:sz w:val="24"/>
          <w:szCs w:val="24"/>
        </w:rPr>
        <w:t>Потребителем Гарантирующий поставщик</w:t>
      </w:r>
      <w:r w:rsidRPr="003866BB">
        <w:rPr>
          <w:sz w:val="24"/>
          <w:szCs w:val="24"/>
        </w:rPr>
        <w:t xml:space="preserve"> вправе ограничить или приостановить поставку электрической энергии в следующем порядке:</w:t>
      </w:r>
    </w:p>
    <w:p w:rsidR="00D235E2" w:rsidRPr="003866BB" w:rsidRDefault="00D235E2" w:rsidP="00D235E2">
      <w:pPr>
        <w:ind w:firstLine="426"/>
        <w:jc w:val="both"/>
        <w:rPr>
          <w:sz w:val="24"/>
          <w:szCs w:val="24"/>
        </w:rPr>
      </w:pPr>
      <w:r w:rsidRPr="003866BB">
        <w:rPr>
          <w:sz w:val="24"/>
          <w:szCs w:val="24"/>
        </w:rPr>
        <w:t>5.2.1. </w:t>
      </w:r>
      <w:r>
        <w:rPr>
          <w:sz w:val="24"/>
          <w:szCs w:val="24"/>
        </w:rPr>
        <w:t>Гарантирующий поставщик</w:t>
      </w:r>
      <w:r w:rsidRPr="003866BB">
        <w:rPr>
          <w:sz w:val="24"/>
          <w:szCs w:val="24"/>
        </w:rPr>
        <w:t xml:space="preserve"> в письменной форме направляет </w:t>
      </w:r>
      <w:r>
        <w:rPr>
          <w:sz w:val="24"/>
          <w:szCs w:val="24"/>
        </w:rPr>
        <w:t>Потребителю</w:t>
      </w:r>
      <w:r w:rsidRPr="003866BB">
        <w:rPr>
          <w:sz w:val="24"/>
          <w:szCs w:val="24"/>
        </w:rPr>
        <w:t xml:space="preserve"> предупреждение (уведомление) и извещение о возможном ограничении (приостановлении) поставки электрической энергии в случае непогашения.</w:t>
      </w:r>
    </w:p>
    <w:p w:rsidR="00D235E2" w:rsidRPr="003866BB" w:rsidRDefault="00D235E2" w:rsidP="00D235E2">
      <w:pPr>
        <w:ind w:firstLine="426"/>
        <w:jc w:val="both"/>
        <w:rPr>
          <w:sz w:val="24"/>
          <w:szCs w:val="24"/>
        </w:rPr>
      </w:pPr>
      <w:r w:rsidRPr="003866BB">
        <w:rPr>
          <w:sz w:val="24"/>
          <w:szCs w:val="24"/>
        </w:rPr>
        <w:t xml:space="preserve">5.2.2. При непогашении </w:t>
      </w:r>
      <w:r>
        <w:rPr>
          <w:sz w:val="24"/>
          <w:szCs w:val="24"/>
        </w:rPr>
        <w:t xml:space="preserve">Потребителем </w:t>
      </w:r>
      <w:r w:rsidR="008F6F46" w:rsidRPr="003866BB">
        <w:rPr>
          <w:sz w:val="24"/>
          <w:szCs w:val="24"/>
        </w:rPr>
        <w:t>задолженности,</w:t>
      </w:r>
      <w:r w:rsidRPr="003866BB">
        <w:rPr>
          <w:sz w:val="24"/>
          <w:szCs w:val="24"/>
        </w:rPr>
        <w:t xml:space="preserve"> в течение установленного в предупреждении (уведомлении) и извещении срока </w:t>
      </w:r>
      <w:r>
        <w:rPr>
          <w:sz w:val="24"/>
          <w:szCs w:val="24"/>
        </w:rPr>
        <w:t>Гарантирующий поставщик</w:t>
      </w:r>
      <w:r w:rsidRPr="003866BB">
        <w:rPr>
          <w:sz w:val="24"/>
          <w:szCs w:val="24"/>
        </w:rPr>
        <w:t xml:space="preserve"> вводит ограничение (приостановление) поставки электрической энергии в порядке и объемах, предусмотренных действующим законодательством.</w:t>
      </w:r>
    </w:p>
    <w:p w:rsidR="00D235E2" w:rsidRPr="003866BB" w:rsidRDefault="00D235E2" w:rsidP="00D235E2">
      <w:pPr>
        <w:ind w:firstLine="426"/>
        <w:jc w:val="both"/>
        <w:rPr>
          <w:sz w:val="24"/>
          <w:szCs w:val="24"/>
        </w:rPr>
      </w:pPr>
      <w:r w:rsidRPr="003866BB">
        <w:rPr>
          <w:sz w:val="24"/>
          <w:szCs w:val="24"/>
        </w:rPr>
        <w:t xml:space="preserve">5.2.3. Предупреждение (уведомление) и извещение о возможном ограничении (приостановлении) поставки электрической энергии направляется </w:t>
      </w:r>
      <w:r>
        <w:rPr>
          <w:sz w:val="24"/>
          <w:szCs w:val="24"/>
        </w:rPr>
        <w:t>Потребителю</w:t>
      </w:r>
      <w:r w:rsidRPr="003866BB">
        <w:rPr>
          <w:sz w:val="24"/>
          <w:szCs w:val="24"/>
        </w:rPr>
        <w:t xml:space="preserve"> в порядке и в сроки, предусмотренные действующим законодательством.</w:t>
      </w:r>
    </w:p>
    <w:p w:rsidR="00D235E2" w:rsidRPr="003866BB" w:rsidRDefault="00D235E2" w:rsidP="00D235E2">
      <w:pPr>
        <w:ind w:firstLine="426"/>
        <w:jc w:val="both"/>
        <w:rPr>
          <w:sz w:val="24"/>
          <w:szCs w:val="24"/>
        </w:rPr>
      </w:pPr>
      <w:r w:rsidRPr="003866BB">
        <w:rPr>
          <w:sz w:val="24"/>
          <w:szCs w:val="24"/>
        </w:rPr>
        <w:t xml:space="preserve">5.3. Под неполной оплатой понимается наличие у </w:t>
      </w:r>
      <w:r>
        <w:rPr>
          <w:sz w:val="24"/>
          <w:szCs w:val="24"/>
        </w:rPr>
        <w:t>Потребителя</w:t>
      </w:r>
      <w:r w:rsidRPr="003866BB">
        <w:rPr>
          <w:sz w:val="24"/>
          <w:szCs w:val="24"/>
        </w:rPr>
        <w:t xml:space="preserve"> задолженности по оплате электрической энергии в размере, превышающем сумму 2 (двух) месячных размеров платы за потребленную электрическую энергию, при условии отсутствия заключенного </w:t>
      </w:r>
      <w:r>
        <w:rPr>
          <w:sz w:val="24"/>
          <w:szCs w:val="24"/>
        </w:rPr>
        <w:t>Потребителем</w:t>
      </w:r>
      <w:r w:rsidRPr="003866BB">
        <w:rPr>
          <w:sz w:val="24"/>
          <w:szCs w:val="24"/>
        </w:rPr>
        <w:t xml:space="preserve"> с </w:t>
      </w:r>
      <w:r>
        <w:rPr>
          <w:sz w:val="24"/>
          <w:szCs w:val="24"/>
        </w:rPr>
        <w:t>Гарантирующим поставщиком</w:t>
      </w:r>
      <w:r w:rsidRPr="003866BB">
        <w:rPr>
          <w:sz w:val="24"/>
          <w:szCs w:val="24"/>
        </w:rPr>
        <w:t xml:space="preserve"> соглашения о погашении задолженности и (или) при невыполнении </w:t>
      </w:r>
      <w:r>
        <w:rPr>
          <w:sz w:val="24"/>
          <w:szCs w:val="24"/>
        </w:rPr>
        <w:t>Потребителем</w:t>
      </w:r>
      <w:r w:rsidRPr="003866BB">
        <w:rPr>
          <w:sz w:val="24"/>
          <w:szCs w:val="24"/>
        </w:rPr>
        <w:t xml:space="preserve"> условий такого соглашения.</w:t>
      </w:r>
    </w:p>
    <w:p w:rsidR="00D235E2" w:rsidRPr="003866BB" w:rsidRDefault="00D235E2" w:rsidP="00D235E2">
      <w:pPr>
        <w:ind w:firstLine="426"/>
        <w:jc w:val="both"/>
        <w:rPr>
          <w:sz w:val="24"/>
          <w:szCs w:val="24"/>
        </w:rPr>
      </w:pPr>
      <w:r w:rsidRPr="003866BB">
        <w:rPr>
          <w:sz w:val="24"/>
          <w:szCs w:val="24"/>
        </w:rPr>
        <w:t>5.4. Допускается ограничение или приостановление предоставления коммунальной услуги электроснабжения в случае планово-профилактического ремонта централизованных электрических сетей или работ по их обслуживанию.</w:t>
      </w:r>
    </w:p>
    <w:p w:rsidR="00D235E2" w:rsidRPr="003866BB" w:rsidRDefault="00D235E2" w:rsidP="00D235E2">
      <w:pPr>
        <w:ind w:firstLine="426"/>
        <w:jc w:val="both"/>
        <w:rPr>
          <w:sz w:val="24"/>
          <w:szCs w:val="24"/>
        </w:rPr>
      </w:pPr>
      <w:r w:rsidRPr="003866BB">
        <w:rPr>
          <w:sz w:val="24"/>
          <w:szCs w:val="24"/>
        </w:rPr>
        <w:t xml:space="preserve">5.5. Поставка электрической энергии </w:t>
      </w:r>
      <w:r>
        <w:rPr>
          <w:sz w:val="24"/>
          <w:szCs w:val="24"/>
        </w:rPr>
        <w:t>Потребителю</w:t>
      </w:r>
      <w:r w:rsidRPr="003866BB">
        <w:rPr>
          <w:sz w:val="24"/>
          <w:szCs w:val="24"/>
        </w:rPr>
        <w:t xml:space="preserve"> возобновляется в течение 2 (двух) дней </w:t>
      </w:r>
      <w:r>
        <w:rPr>
          <w:sz w:val="24"/>
          <w:szCs w:val="24"/>
        </w:rPr>
        <w:t>от</w:t>
      </w:r>
      <w:r w:rsidRPr="003866BB">
        <w:rPr>
          <w:sz w:val="24"/>
          <w:szCs w:val="24"/>
        </w:rPr>
        <w:t xml:space="preserve"> даты устранения оснований для ограничения (приостановления) электроснабжения, указанных в Договоре.</w:t>
      </w:r>
    </w:p>
    <w:p w:rsidR="00D235E2" w:rsidRPr="003866BB" w:rsidRDefault="00D235E2" w:rsidP="00D235E2">
      <w:pPr>
        <w:ind w:firstLine="426"/>
        <w:jc w:val="both"/>
        <w:rPr>
          <w:sz w:val="24"/>
          <w:szCs w:val="24"/>
        </w:rPr>
      </w:pPr>
      <w:r w:rsidRPr="003866BB">
        <w:rPr>
          <w:sz w:val="24"/>
          <w:szCs w:val="24"/>
        </w:rPr>
        <w:t>5.6. Приостановление или ограничение подачи электрической энергии не является расторжением Договора.</w:t>
      </w:r>
    </w:p>
    <w:p w:rsidR="00D235E2" w:rsidRDefault="00D235E2" w:rsidP="00D235E2">
      <w:pPr>
        <w:jc w:val="center"/>
        <w:rPr>
          <w:b/>
          <w:sz w:val="24"/>
          <w:szCs w:val="24"/>
        </w:rPr>
      </w:pPr>
    </w:p>
    <w:p w:rsidR="00D235E2" w:rsidRPr="00E526D0" w:rsidRDefault="00E526D0" w:rsidP="00E526D0">
      <w:pPr>
        <w:jc w:val="center"/>
        <w:rPr>
          <w:b/>
          <w:sz w:val="24"/>
          <w:szCs w:val="24"/>
        </w:rPr>
      </w:pPr>
      <w:r>
        <w:rPr>
          <w:b/>
          <w:sz w:val="24"/>
          <w:szCs w:val="24"/>
        </w:rPr>
        <w:t xml:space="preserve">6. </w:t>
      </w:r>
      <w:r w:rsidR="00D235E2" w:rsidRPr="00E526D0">
        <w:rPr>
          <w:b/>
          <w:sz w:val="24"/>
          <w:szCs w:val="24"/>
        </w:rPr>
        <w:t>Ответственность сторон</w:t>
      </w:r>
    </w:p>
    <w:p w:rsidR="00D235E2" w:rsidRPr="003866BB" w:rsidRDefault="00D235E2" w:rsidP="00D235E2">
      <w:pPr>
        <w:ind w:firstLine="426"/>
        <w:jc w:val="center"/>
        <w:rPr>
          <w:b/>
          <w:sz w:val="24"/>
          <w:szCs w:val="24"/>
        </w:rPr>
      </w:pPr>
    </w:p>
    <w:p w:rsidR="00D235E2" w:rsidRPr="003866BB" w:rsidRDefault="00D235E2" w:rsidP="00D235E2">
      <w:pPr>
        <w:tabs>
          <w:tab w:val="left" w:pos="360"/>
          <w:tab w:val="left" w:pos="2280"/>
        </w:tabs>
        <w:ind w:firstLine="426"/>
        <w:jc w:val="both"/>
        <w:rPr>
          <w:sz w:val="24"/>
          <w:szCs w:val="24"/>
        </w:rPr>
      </w:pPr>
      <w:r w:rsidRPr="003866BB">
        <w:rPr>
          <w:sz w:val="24"/>
          <w:szCs w:val="24"/>
        </w:rPr>
        <w:t>6.1. </w:t>
      </w:r>
      <w:r>
        <w:rPr>
          <w:sz w:val="24"/>
          <w:szCs w:val="24"/>
        </w:rPr>
        <w:t>Гарантирующий поставщик</w:t>
      </w:r>
      <w:r w:rsidRPr="003866BB">
        <w:rPr>
          <w:sz w:val="24"/>
          <w:szCs w:val="24"/>
        </w:rPr>
        <w:t xml:space="preserve"> несет ответственность за качество поставляемой электрической энергии в пределах границ </w:t>
      </w:r>
      <w:r>
        <w:rPr>
          <w:sz w:val="24"/>
          <w:szCs w:val="24"/>
        </w:rPr>
        <w:t xml:space="preserve">электрических </w:t>
      </w:r>
      <w:r w:rsidRPr="003866BB">
        <w:rPr>
          <w:sz w:val="24"/>
          <w:szCs w:val="24"/>
        </w:rPr>
        <w:t xml:space="preserve">сетей сетевой организации. </w:t>
      </w:r>
      <w:r>
        <w:rPr>
          <w:sz w:val="24"/>
          <w:szCs w:val="24"/>
        </w:rPr>
        <w:t>Гарантирующий поставщик</w:t>
      </w:r>
      <w:r w:rsidRPr="003866BB">
        <w:rPr>
          <w:sz w:val="24"/>
          <w:szCs w:val="24"/>
        </w:rPr>
        <w:t xml:space="preserve"> не отвечает за поставку электрической энергии по электрическим сетям лиц, не оказывающих услуги по передаче электрической энергии, </w:t>
      </w:r>
      <w:r w:rsidR="008F6F46">
        <w:rPr>
          <w:sz w:val="24"/>
          <w:szCs w:val="24"/>
        </w:rPr>
        <w:t>и за обслуживание данных сетей.</w:t>
      </w:r>
    </w:p>
    <w:p w:rsidR="00D235E2" w:rsidRPr="003866BB" w:rsidRDefault="00D235E2" w:rsidP="00D235E2">
      <w:pPr>
        <w:tabs>
          <w:tab w:val="left" w:pos="360"/>
          <w:tab w:val="left" w:pos="2280"/>
        </w:tabs>
        <w:ind w:firstLine="426"/>
        <w:jc w:val="both"/>
        <w:rPr>
          <w:sz w:val="24"/>
          <w:szCs w:val="24"/>
        </w:rPr>
      </w:pPr>
      <w:r w:rsidRPr="003866BB">
        <w:rPr>
          <w:sz w:val="24"/>
          <w:szCs w:val="24"/>
        </w:rPr>
        <w:t xml:space="preserve">При обнаружении факта предоставления электрической энергии ненадлежащего качества и (или) с перерывами, превышающими установленную продолжительность (далее – показатели качества коммунальной услуги электроснабжения), </w:t>
      </w:r>
      <w:r>
        <w:rPr>
          <w:sz w:val="24"/>
          <w:szCs w:val="24"/>
        </w:rPr>
        <w:t>Потребитель</w:t>
      </w:r>
      <w:r w:rsidRPr="003866BB">
        <w:rPr>
          <w:sz w:val="24"/>
          <w:szCs w:val="24"/>
        </w:rPr>
        <w:t xml:space="preserve"> сообщает об этом  </w:t>
      </w:r>
      <w:r>
        <w:rPr>
          <w:sz w:val="24"/>
          <w:szCs w:val="24"/>
        </w:rPr>
        <w:t xml:space="preserve">Гарантирующему поставщику </w:t>
      </w:r>
      <w:r w:rsidRPr="003866BB">
        <w:rPr>
          <w:sz w:val="24"/>
          <w:szCs w:val="24"/>
        </w:rPr>
        <w:t xml:space="preserve">по телефонам, указанным в настоящем Договоре. </w:t>
      </w:r>
    </w:p>
    <w:p w:rsidR="00D235E2" w:rsidRDefault="00D235E2" w:rsidP="00D235E2">
      <w:pPr>
        <w:tabs>
          <w:tab w:val="left" w:pos="360"/>
        </w:tabs>
        <w:ind w:firstLine="426"/>
        <w:jc w:val="both"/>
        <w:rPr>
          <w:sz w:val="24"/>
          <w:szCs w:val="24"/>
        </w:rPr>
      </w:pPr>
      <w:r w:rsidRPr="003866BB">
        <w:rPr>
          <w:sz w:val="24"/>
          <w:szCs w:val="24"/>
        </w:rPr>
        <w:t xml:space="preserve">6.2. Размер и основания ответственности </w:t>
      </w:r>
      <w:r>
        <w:rPr>
          <w:sz w:val="24"/>
          <w:szCs w:val="24"/>
        </w:rPr>
        <w:t>Гарантирующего поставщика</w:t>
      </w:r>
      <w:r w:rsidRPr="003866BB">
        <w:rPr>
          <w:sz w:val="24"/>
          <w:szCs w:val="24"/>
        </w:rPr>
        <w:t xml:space="preserve"> за нарушение показателей качества коммунальной услуги электроснабжения определяются в соответствии с действующим законодательством.</w:t>
      </w:r>
    </w:p>
    <w:p w:rsidR="00D235E2" w:rsidRPr="003C112F" w:rsidRDefault="00D235E2" w:rsidP="00D235E2">
      <w:pPr>
        <w:ind w:firstLine="426"/>
        <w:jc w:val="both"/>
        <w:rPr>
          <w:sz w:val="24"/>
          <w:szCs w:val="24"/>
        </w:rPr>
      </w:pPr>
      <w:r>
        <w:rPr>
          <w:sz w:val="24"/>
          <w:szCs w:val="24"/>
        </w:rPr>
        <w:t xml:space="preserve">6.3. </w:t>
      </w:r>
      <w:r w:rsidRPr="003C112F">
        <w:rPr>
          <w:sz w:val="24"/>
          <w:szCs w:val="24"/>
        </w:rPr>
        <w:t xml:space="preserve">За неисполнение или ненадлежащее исполнение своих обязательств, Стороны несут ответственность в порядке, установленном законодательством РФ. </w:t>
      </w:r>
    </w:p>
    <w:p w:rsidR="00D235E2" w:rsidRPr="003866BB" w:rsidRDefault="00D235E2" w:rsidP="00D235E2">
      <w:pPr>
        <w:tabs>
          <w:tab w:val="left" w:pos="360"/>
        </w:tabs>
        <w:ind w:firstLine="426"/>
        <w:jc w:val="both"/>
        <w:rPr>
          <w:sz w:val="24"/>
          <w:szCs w:val="24"/>
        </w:rPr>
      </w:pPr>
      <w:r>
        <w:rPr>
          <w:sz w:val="24"/>
          <w:szCs w:val="24"/>
        </w:rPr>
        <w:t xml:space="preserve">6.4. </w:t>
      </w:r>
      <w:r w:rsidRPr="003C112F">
        <w:rPr>
          <w:sz w:val="24"/>
          <w:szCs w:val="24"/>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Договора и непосредственно повлиявших на исполнение обязательств по настоящему Договору</w:t>
      </w:r>
    </w:p>
    <w:p w:rsidR="00D235E2" w:rsidRDefault="00D235E2" w:rsidP="00D235E2">
      <w:pPr>
        <w:tabs>
          <w:tab w:val="left" w:pos="360"/>
        </w:tabs>
        <w:ind w:firstLine="426"/>
        <w:jc w:val="both"/>
        <w:rPr>
          <w:sz w:val="24"/>
          <w:szCs w:val="24"/>
        </w:rPr>
      </w:pPr>
    </w:p>
    <w:p w:rsidR="00D235E2" w:rsidRPr="00E526D0" w:rsidRDefault="00E526D0" w:rsidP="00E526D0">
      <w:pPr>
        <w:jc w:val="center"/>
        <w:rPr>
          <w:b/>
          <w:sz w:val="24"/>
          <w:szCs w:val="24"/>
        </w:rPr>
      </w:pPr>
      <w:r>
        <w:rPr>
          <w:b/>
          <w:sz w:val="24"/>
          <w:szCs w:val="24"/>
        </w:rPr>
        <w:t xml:space="preserve">7. </w:t>
      </w:r>
      <w:r w:rsidR="00D235E2" w:rsidRPr="00E526D0">
        <w:rPr>
          <w:b/>
          <w:sz w:val="24"/>
          <w:szCs w:val="24"/>
        </w:rPr>
        <w:t>Антикоррупционные условия</w:t>
      </w:r>
    </w:p>
    <w:p w:rsidR="00D235E2" w:rsidRPr="00A33D43" w:rsidRDefault="00D235E2" w:rsidP="00D235E2">
      <w:pPr>
        <w:jc w:val="center"/>
        <w:rPr>
          <w:b/>
          <w:sz w:val="24"/>
          <w:szCs w:val="24"/>
        </w:rPr>
      </w:pPr>
    </w:p>
    <w:p w:rsidR="00D235E2" w:rsidRPr="00E526D0" w:rsidRDefault="00E526D0" w:rsidP="00E526D0">
      <w:pPr>
        <w:tabs>
          <w:tab w:val="num" w:pos="0"/>
          <w:tab w:val="left" w:pos="851"/>
          <w:tab w:val="left" w:pos="1134"/>
          <w:tab w:val="left" w:pos="1276"/>
        </w:tabs>
        <w:ind w:firstLine="426"/>
        <w:jc w:val="both"/>
        <w:rPr>
          <w:sz w:val="24"/>
          <w:szCs w:val="24"/>
        </w:rPr>
      </w:pPr>
      <w:r>
        <w:rPr>
          <w:sz w:val="24"/>
          <w:szCs w:val="24"/>
        </w:rPr>
        <w:t xml:space="preserve">7.1. </w:t>
      </w:r>
      <w:r w:rsidR="00D235E2" w:rsidRPr="00E526D0">
        <w:rPr>
          <w:sz w:val="24"/>
          <w:szCs w:val="24"/>
        </w:rPr>
        <w:t xml:space="preserve"> При исполнении своих обязательств по настоящему Договору, Стороны не выплачивают, не предполагают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D235E2" w:rsidRPr="00E526D0" w:rsidRDefault="00E526D0" w:rsidP="00E526D0">
      <w:pPr>
        <w:tabs>
          <w:tab w:val="num" w:pos="0"/>
          <w:tab w:val="left" w:pos="851"/>
          <w:tab w:val="left" w:pos="1134"/>
          <w:tab w:val="left" w:pos="1276"/>
        </w:tabs>
        <w:ind w:firstLine="426"/>
        <w:jc w:val="both"/>
        <w:rPr>
          <w:sz w:val="24"/>
          <w:szCs w:val="24"/>
        </w:rPr>
      </w:pPr>
      <w:r>
        <w:rPr>
          <w:sz w:val="24"/>
          <w:szCs w:val="24"/>
        </w:rPr>
        <w:t>7.2.</w:t>
      </w:r>
      <w:r w:rsidR="00D235E2" w:rsidRPr="00E526D0">
        <w:rPr>
          <w:sz w:val="24"/>
          <w:szCs w:val="24"/>
        </w:rPr>
        <w:t xml:space="preserve"> Стороны подтверждают, что ознакомились с содержанием и обязуются придерживаться принципов Политики </w:t>
      </w:r>
      <w:r w:rsidR="008F6F46" w:rsidRPr="00E526D0">
        <w:rPr>
          <w:sz w:val="24"/>
          <w:szCs w:val="24"/>
        </w:rPr>
        <w:t>ПАО «НК-Роснефть»</w:t>
      </w:r>
      <w:r w:rsidR="00D235E2" w:rsidRPr="00E526D0">
        <w:rPr>
          <w:sz w:val="24"/>
          <w:szCs w:val="24"/>
        </w:rPr>
        <w:t xml:space="preserve"> «В области противодействия вовлечению в коррупционную деятельность», размещенной в открытом доступе на официальном сайте АО «Охинская ТЭЦ» в сети Интернет.</w:t>
      </w:r>
    </w:p>
    <w:p w:rsidR="00D235E2" w:rsidRDefault="00D235E2" w:rsidP="00E526D0">
      <w:pPr>
        <w:tabs>
          <w:tab w:val="left" w:pos="360"/>
        </w:tabs>
        <w:ind w:firstLine="426"/>
        <w:jc w:val="both"/>
        <w:rPr>
          <w:sz w:val="24"/>
          <w:szCs w:val="24"/>
        </w:rPr>
      </w:pPr>
    </w:p>
    <w:p w:rsidR="00D235E2" w:rsidRPr="00E526D0" w:rsidRDefault="00E526D0" w:rsidP="00E526D0">
      <w:pPr>
        <w:tabs>
          <w:tab w:val="left" w:pos="360"/>
        </w:tabs>
        <w:jc w:val="center"/>
        <w:rPr>
          <w:b/>
          <w:sz w:val="24"/>
          <w:szCs w:val="24"/>
        </w:rPr>
      </w:pPr>
      <w:r>
        <w:rPr>
          <w:b/>
          <w:sz w:val="24"/>
          <w:szCs w:val="24"/>
        </w:rPr>
        <w:t xml:space="preserve">8. </w:t>
      </w:r>
      <w:r w:rsidR="00D235E2" w:rsidRPr="00E526D0">
        <w:rPr>
          <w:b/>
          <w:sz w:val="24"/>
          <w:szCs w:val="24"/>
        </w:rPr>
        <w:t>Срок действия и прекращение договора</w:t>
      </w:r>
    </w:p>
    <w:p w:rsidR="00D235E2" w:rsidRPr="0061323D" w:rsidRDefault="00D235E2" w:rsidP="00D235E2">
      <w:pPr>
        <w:tabs>
          <w:tab w:val="left" w:pos="360"/>
        </w:tabs>
        <w:jc w:val="center"/>
        <w:rPr>
          <w:b/>
          <w:sz w:val="24"/>
          <w:szCs w:val="24"/>
        </w:rPr>
      </w:pPr>
    </w:p>
    <w:p w:rsidR="00D235E2" w:rsidRPr="0061323D" w:rsidRDefault="00D235E2" w:rsidP="00D235E2">
      <w:pPr>
        <w:ind w:firstLine="426"/>
        <w:jc w:val="both"/>
        <w:rPr>
          <w:sz w:val="24"/>
          <w:szCs w:val="24"/>
        </w:rPr>
      </w:pPr>
      <w:r>
        <w:rPr>
          <w:sz w:val="24"/>
          <w:szCs w:val="24"/>
        </w:rPr>
        <w:t xml:space="preserve">8.1. </w:t>
      </w:r>
      <w:r w:rsidRPr="0061323D">
        <w:rPr>
          <w:sz w:val="24"/>
          <w:szCs w:val="24"/>
        </w:rPr>
        <w:t>Настоящий Договор заключается н</w:t>
      </w:r>
      <w:r w:rsidR="00A21D7B">
        <w:rPr>
          <w:sz w:val="24"/>
          <w:szCs w:val="24"/>
        </w:rPr>
        <w:t>а срок с «____» ____________ 20</w:t>
      </w:r>
      <w:r w:rsidRPr="0061323D">
        <w:rPr>
          <w:sz w:val="24"/>
          <w:szCs w:val="24"/>
        </w:rPr>
        <w:t>___ года  по «____» ___________</w:t>
      </w:r>
      <w:r w:rsidR="00A21D7B">
        <w:rPr>
          <w:sz w:val="24"/>
          <w:szCs w:val="24"/>
        </w:rPr>
        <w:t>_ 20</w:t>
      </w:r>
      <w:r w:rsidRPr="0061323D">
        <w:rPr>
          <w:sz w:val="24"/>
          <w:szCs w:val="24"/>
        </w:rPr>
        <w:t xml:space="preserve">___ года, и считается ежегодно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 </w:t>
      </w:r>
    </w:p>
    <w:p w:rsidR="00D235E2" w:rsidRPr="0061323D" w:rsidRDefault="00D235E2" w:rsidP="00D235E2">
      <w:pPr>
        <w:ind w:firstLine="426"/>
        <w:jc w:val="both"/>
        <w:rPr>
          <w:sz w:val="24"/>
          <w:szCs w:val="24"/>
        </w:rPr>
      </w:pPr>
      <w:r w:rsidRPr="0061323D">
        <w:rPr>
          <w:sz w:val="24"/>
          <w:szCs w:val="24"/>
        </w:rPr>
        <w:t>Если одной из сторон до окончания срока действия Договора внесено письменное  предложение об изменении или заключении нового договора, то отношения сторон до заключения нового договора регулируются в соответствии с условиями ранее заключенного договора.</w:t>
      </w:r>
    </w:p>
    <w:p w:rsidR="00D235E2" w:rsidRDefault="00D235E2" w:rsidP="00D235E2">
      <w:pPr>
        <w:tabs>
          <w:tab w:val="left" w:pos="360"/>
        </w:tabs>
        <w:ind w:firstLine="426"/>
        <w:jc w:val="both"/>
        <w:rPr>
          <w:sz w:val="24"/>
          <w:szCs w:val="24"/>
        </w:rPr>
      </w:pPr>
      <w:r>
        <w:rPr>
          <w:sz w:val="24"/>
          <w:szCs w:val="24"/>
        </w:rPr>
        <w:t>8.2. Гарантирующий поставщик</w:t>
      </w:r>
      <w:r w:rsidRPr="00FE560D">
        <w:rPr>
          <w:sz w:val="24"/>
          <w:szCs w:val="24"/>
        </w:rPr>
        <w:t xml:space="preserve"> вправе в одностороннем порядке отказаться от исполнения настоящего Договора полностью в случае неисполнения </w:t>
      </w:r>
      <w:r w:rsidR="008F6F46">
        <w:rPr>
          <w:sz w:val="24"/>
          <w:szCs w:val="24"/>
        </w:rPr>
        <w:t>Потр</w:t>
      </w:r>
      <w:r w:rsidR="0056569F">
        <w:rPr>
          <w:sz w:val="24"/>
          <w:szCs w:val="24"/>
        </w:rPr>
        <w:t>е</w:t>
      </w:r>
      <w:r w:rsidR="008F6F46">
        <w:rPr>
          <w:sz w:val="24"/>
          <w:szCs w:val="24"/>
        </w:rPr>
        <w:t>бителем</w:t>
      </w:r>
      <w:r w:rsidRPr="00FE560D">
        <w:rPr>
          <w:sz w:val="24"/>
          <w:szCs w:val="24"/>
        </w:rPr>
        <w:t xml:space="preserve"> обязанности, предусмотренной п. 3.1</w:t>
      </w:r>
      <w:r>
        <w:rPr>
          <w:sz w:val="24"/>
          <w:szCs w:val="24"/>
        </w:rPr>
        <w:t>.9</w:t>
      </w:r>
      <w:r w:rsidRPr="00FE560D">
        <w:rPr>
          <w:sz w:val="24"/>
          <w:szCs w:val="24"/>
        </w:rPr>
        <w:t>.</w:t>
      </w:r>
    </w:p>
    <w:p w:rsidR="00D235E2" w:rsidRPr="00FE560D" w:rsidRDefault="00D235E2" w:rsidP="00D235E2">
      <w:pPr>
        <w:tabs>
          <w:tab w:val="left" w:pos="360"/>
        </w:tabs>
        <w:ind w:firstLine="426"/>
        <w:jc w:val="both"/>
        <w:rPr>
          <w:sz w:val="24"/>
          <w:szCs w:val="24"/>
        </w:rPr>
      </w:pPr>
      <w:r>
        <w:rPr>
          <w:sz w:val="24"/>
          <w:szCs w:val="24"/>
        </w:rPr>
        <w:t>8.3. Потребитель</w:t>
      </w:r>
      <w:r w:rsidRPr="00FE560D">
        <w:rPr>
          <w:sz w:val="24"/>
          <w:szCs w:val="24"/>
        </w:rPr>
        <w:t xml:space="preserve"> имеет право в одностороннем порядке расторгнуть настоящий Договор в соответствии с действующим законодательством при условии предварительного уведомления об этом </w:t>
      </w:r>
      <w:r>
        <w:rPr>
          <w:sz w:val="24"/>
          <w:szCs w:val="24"/>
        </w:rPr>
        <w:t xml:space="preserve">Гарантирующего поставщика не менее, чем за 20 (двадцать) дней </w:t>
      </w:r>
      <w:r w:rsidRPr="00FE560D">
        <w:rPr>
          <w:sz w:val="24"/>
          <w:szCs w:val="24"/>
        </w:rPr>
        <w:t>и полной оплаты поставленной электрической энергии.</w:t>
      </w:r>
    </w:p>
    <w:p w:rsidR="00D235E2" w:rsidRPr="00FE560D" w:rsidRDefault="00D235E2" w:rsidP="00D235E2">
      <w:pPr>
        <w:tabs>
          <w:tab w:val="left" w:pos="360"/>
        </w:tabs>
        <w:ind w:firstLine="426"/>
        <w:jc w:val="both"/>
        <w:rPr>
          <w:sz w:val="24"/>
          <w:szCs w:val="24"/>
        </w:rPr>
      </w:pPr>
      <w:r w:rsidRPr="00FE560D">
        <w:rPr>
          <w:sz w:val="24"/>
          <w:szCs w:val="24"/>
        </w:rPr>
        <w:t xml:space="preserve">Для осуществления окончательного расчета за поставленную по настоящему Договору электрическую энергию (мощность) </w:t>
      </w:r>
      <w:r>
        <w:rPr>
          <w:sz w:val="24"/>
          <w:szCs w:val="24"/>
        </w:rPr>
        <w:t>Потребитель</w:t>
      </w:r>
      <w:r w:rsidRPr="00FE560D">
        <w:rPr>
          <w:sz w:val="24"/>
          <w:szCs w:val="24"/>
        </w:rPr>
        <w:t xml:space="preserve"> обязан предоставить </w:t>
      </w:r>
      <w:r>
        <w:rPr>
          <w:sz w:val="24"/>
          <w:szCs w:val="24"/>
        </w:rPr>
        <w:t>Гарантирующему поставщику</w:t>
      </w:r>
      <w:r w:rsidRPr="00FE560D">
        <w:rPr>
          <w:sz w:val="24"/>
          <w:szCs w:val="24"/>
        </w:rPr>
        <w:t xml:space="preserve"> показания приборов учета на дату расторжения (прекращения действия) или изменения настоящего Договора.</w:t>
      </w:r>
    </w:p>
    <w:p w:rsidR="00D235E2" w:rsidRDefault="00D235E2" w:rsidP="00D235E2">
      <w:pPr>
        <w:tabs>
          <w:tab w:val="left" w:pos="360"/>
        </w:tabs>
        <w:ind w:firstLine="426"/>
        <w:jc w:val="both"/>
        <w:rPr>
          <w:b/>
          <w:sz w:val="24"/>
          <w:szCs w:val="24"/>
        </w:rPr>
      </w:pPr>
    </w:p>
    <w:p w:rsidR="00D235E2" w:rsidRPr="00E526D0" w:rsidRDefault="00D235E2" w:rsidP="00E526D0">
      <w:pPr>
        <w:pStyle w:val="af3"/>
        <w:numPr>
          <w:ilvl w:val="0"/>
          <w:numId w:val="40"/>
        </w:numPr>
        <w:tabs>
          <w:tab w:val="left" w:pos="360"/>
        </w:tabs>
        <w:jc w:val="center"/>
        <w:rPr>
          <w:sz w:val="24"/>
          <w:szCs w:val="24"/>
        </w:rPr>
      </w:pPr>
      <w:r w:rsidRPr="00E526D0">
        <w:rPr>
          <w:b/>
          <w:sz w:val="24"/>
          <w:szCs w:val="24"/>
        </w:rPr>
        <w:t>Заключительные положения</w:t>
      </w:r>
    </w:p>
    <w:p w:rsidR="00D235E2" w:rsidRDefault="00D235E2" w:rsidP="00D235E2">
      <w:pPr>
        <w:tabs>
          <w:tab w:val="left" w:pos="360"/>
        </w:tabs>
        <w:ind w:firstLine="426"/>
        <w:jc w:val="both"/>
        <w:rPr>
          <w:sz w:val="24"/>
          <w:szCs w:val="24"/>
        </w:rPr>
      </w:pPr>
    </w:p>
    <w:p w:rsidR="00D235E2" w:rsidRDefault="00D235E2" w:rsidP="00D235E2">
      <w:pPr>
        <w:widowControl w:val="0"/>
        <w:ind w:firstLine="426"/>
        <w:jc w:val="both"/>
        <w:rPr>
          <w:sz w:val="24"/>
          <w:szCs w:val="24"/>
        </w:rPr>
      </w:pPr>
      <w:r>
        <w:rPr>
          <w:sz w:val="24"/>
          <w:szCs w:val="24"/>
        </w:rPr>
        <w:t xml:space="preserve">9.1. </w:t>
      </w:r>
      <w:r w:rsidRPr="003C112F">
        <w:rPr>
          <w:sz w:val="24"/>
          <w:szCs w:val="24"/>
        </w:rPr>
        <w:t>При утрате Гарантирующим поставщиком своего статуса гарантирующего поставщика, последний  на основании заявления Потребителя возвращает излишне внесенные Потребителем платежи за электрическую энергию в течении 15 дней с даты получения письменного заявления с указанием реквизитов для перечисления излишне внесенных сумм.</w:t>
      </w:r>
    </w:p>
    <w:p w:rsidR="00D235E2" w:rsidRDefault="00D235E2" w:rsidP="00D235E2">
      <w:pPr>
        <w:tabs>
          <w:tab w:val="left" w:pos="360"/>
        </w:tabs>
        <w:ind w:firstLine="426"/>
        <w:jc w:val="both"/>
        <w:rPr>
          <w:sz w:val="24"/>
          <w:szCs w:val="24"/>
        </w:rPr>
      </w:pPr>
      <w:r>
        <w:rPr>
          <w:sz w:val="24"/>
          <w:szCs w:val="24"/>
        </w:rPr>
        <w:t xml:space="preserve">9.2. </w:t>
      </w:r>
      <w:r w:rsidRPr="003866BB">
        <w:rPr>
          <w:sz w:val="24"/>
          <w:szCs w:val="24"/>
        </w:rPr>
        <w:t xml:space="preserve">При обнаружении факта использования поставляемой по настоящему Договору электрической энергии не для собственных бытовых нужд, в том числе для нужд, связанных с осуществлением предпринимательской (профессиональной) деятельности, </w:t>
      </w:r>
      <w:r>
        <w:rPr>
          <w:sz w:val="24"/>
          <w:szCs w:val="24"/>
        </w:rPr>
        <w:t>Гарантирующий поставщик</w:t>
      </w:r>
      <w:r w:rsidRPr="003866BB">
        <w:rPr>
          <w:sz w:val="24"/>
          <w:szCs w:val="24"/>
        </w:rPr>
        <w:t xml:space="preserve"> оставляет за собой право обращения в суд за взысканием с </w:t>
      </w:r>
      <w:r w:rsidR="0056569F">
        <w:rPr>
          <w:sz w:val="24"/>
          <w:szCs w:val="24"/>
        </w:rPr>
        <w:t>Потребителя</w:t>
      </w:r>
      <w:r w:rsidRPr="003866BB">
        <w:rPr>
          <w:sz w:val="24"/>
          <w:szCs w:val="24"/>
        </w:rPr>
        <w:t xml:space="preserve"> неосновательного обогащения.</w:t>
      </w:r>
    </w:p>
    <w:p w:rsidR="00D235E2" w:rsidRPr="003866BB" w:rsidRDefault="00D235E2" w:rsidP="00D235E2">
      <w:pPr>
        <w:tabs>
          <w:tab w:val="left" w:pos="360"/>
        </w:tabs>
        <w:ind w:firstLine="426"/>
        <w:jc w:val="both"/>
        <w:rPr>
          <w:sz w:val="24"/>
          <w:szCs w:val="24"/>
        </w:rPr>
      </w:pPr>
      <w:r>
        <w:rPr>
          <w:sz w:val="24"/>
          <w:szCs w:val="24"/>
        </w:rPr>
        <w:t xml:space="preserve">9.3. </w:t>
      </w:r>
      <w:r w:rsidRPr="003866BB">
        <w:rPr>
          <w:sz w:val="24"/>
          <w:szCs w:val="24"/>
        </w:rPr>
        <w:t xml:space="preserve">Во всем, что не предусмотрено настоящим Договором, </w:t>
      </w:r>
      <w:r>
        <w:rPr>
          <w:sz w:val="24"/>
          <w:szCs w:val="24"/>
        </w:rPr>
        <w:t>Гарантирующий поставщик</w:t>
      </w:r>
      <w:r w:rsidRPr="003866BB">
        <w:rPr>
          <w:sz w:val="24"/>
          <w:szCs w:val="24"/>
        </w:rPr>
        <w:t xml:space="preserve"> и </w:t>
      </w:r>
      <w:r>
        <w:rPr>
          <w:sz w:val="24"/>
          <w:szCs w:val="24"/>
        </w:rPr>
        <w:t>Потребитель</w:t>
      </w:r>
      <w:r w:rsidRPr="003866BB">
        <w:rPr>
          <w:sz w:val="24"/>
          <w:szCs w:val="24"/>
        </w:rPr>
        <w:t xml:space="preserve"> руководствуются действующим законодательством, в том числе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
    <w:p w:rsidR="00D235E2" w:rsidRPr="00FE560D" w:rsidRDefault="00D235E2" w:rsidP="00D235E2">
      <w:pPr>
        <w:tabs>
          <w:tab w:val="left" w:pos="360"/>
        </w:tabs>
        <w:ind w:firstLine="426"/>
        <w:jc w:val="both"/>
        <w:rPr>
          <w:sz w:val="24"/>
          <w:szCs w:val="24"/>
        </w:rPr>
      </w:pPr>
      <w:r>
        <w:rPr>
          <w:sz w:val="24"/>
          <w:szCs w:val="24"/>
        </w:rPr>
        <w:t>9.4</w:t>
      </w:r>
      <w:r w:rsidRPr="00FE560D">
        <w:rPr>
          <w:sz w:val="24"/>
          <w:szCs w:val="24"/>
        </w:rPr>
        <w:t>. </w:t>
      </w:r>
      <w:r>
        <w:rPr>
          <w:sz w:val="24"/>
          <w:szCs w:val="24"/>
        </w:rPr>
        <w:t>Потребитель</w:t>
      </w:r>
      <w:r w:rsidRPr="00FE560D">
        <w:rPr>
          <w:sz w:val="24"/>
          <w:szCs w:val="24"/>
        </w:rPr>
        <w:t xml:space="preserve"> в соответствии с Федеральным законом от 27.07.2006 № 152-ФЗ «О персональных данных» своей волей и в своем интересе выражает </w:t>
      </w:r>
      <w:r>
        <w:rPr>
          <w:sz w:val="24"/>
          <w:szCs w:val="24"/>
        </w:rPr>
        <w:t>Гарантирующему поставщику</w:t>
      </w:r>
      <w:r w:rsidRPr="00FE560D">
        <w:rPr>
          <w:sz w:val="24"/>
          <w:szCs w:val="24"/>
        </w:rPr>
        <w:t xml:space="preserve"> согласие на обработку, включая сбор (в том числе от третьих лиц, путём направления запросов в органы государственной власти, органы местного самоуправления, из иных информационных ресурсов, из архивов, из информационных ресурсов МВД России),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персональные данные предоставляются в целях обеспечения исполнения сторонами условий настоящего Договора в соответствии с действующим законодательством. Согласие вступает в силу со дня передачи </w:t>
      </w:r>
      <w:r>
        <w:rPr>
          <w:sz w:val="24"/>
          <w:szCs w:val="24"/>
        </w:rPr>
        <w:t>Потребителем Гарантирующему поставщику</w:t>
      </w:r>
      <w:r w:rsidRPr="00FE560D">
        <w:rPr>
          <w:sz w:val="24"/>
          <w:szCs w:val="24"/>
        </w:rPr>
        <w:t xml:space="preserve"> своих персональных данных и действует до момента расторжения настоящего Договора, а  также в течение пяти лет после его прекращения</w:t>
      </w:r>
      <w:r>
        <w:rPr>
          <w:sz w:val="24"/>
          <w:szCs w:val="24"/>
        </w:rPr>
        <w:t>.</w:t>
      </w:r>
    </w:p>
    <w:p w:rsidR="00D235E2" w:rsidRPr="003C112F" w:rsidRDefault="00D235E2" w:rsidP="00D235E2">
      <w:pPr>
        <w:ind w:firstLine="426"/>
        <w:jc w:val="both"/>
        <w:rPr>
          <w:sz w:val="24"/>
          <w:szCs w:val="24"/>
        </w:rPr>
      </w:pPr>
      <w:r>
        <w:rPr>
          <w:sz w:val="24"/>
          <w:szCs w:val="24"/>
        </w:rPr>
        <w:t xml:space="preserve">9.5. </w:t>
      </w:r>
      <w:r w:rsidRPr="00FE560D">
        <w:rPr>
          <w:sz w:val="24"/>
          <w:szCs w:val="24"/>
        </w:rPr>
        <w:t>Изменение условий Договора производится по соглашению сторон в соответствии с действующим законодательством</w:t>
      </w:r>
    </w:p>
    <w:p w:rsidR="00D235E2" w:rsidRPr="00FE560D" w:rsidRDefault="00D235E2" w:rsidP="00D235E2">
      <w:pPr>
        <w:tabs>
          <w:tab w:val="left" w:pos="360"/>
        </w:tabs>
        <w:ind w:firstLine="426"/>
        <w:jc w:val="both"/>
        <w:rPr>
          <w:sz w:val="24"/>
          <w:szCs w:val="24"/>
        </w:rPr>
      </w:pPr>
      <w:r>
        <w:rPr>
          <w:sz w:val="24"/>
          <w:szCs w:val="24"/>
        </w:rPr>
        <w:t>9.6</w:t>
      </w:r>
      <w:r w:rsidRPr="00FE560D">
        <w:rPr>
          <w:sz w:val="24"/>
          <w:szCs w:val="24"/>
        </w:rPr>
        <w:t>. Договор составлен в 2 (двух) экземплярах, имеющих одинаковую юридическую силу, по одному экземпляру для каждой из Сторон.</w:t>
      </w:r>
    </w:p>
    <w:p w:rsidR="00D235E2" w:rsidRDefault="00D235E2" w:rsidP="00D235E2">
      <w:pPr>
        <w:tabs>
          <w:tab w:val="left" w:pos="360"/>
        </w:tabs>
        <w:ind w:firstLine="426"/>
        <w:jc w:val="both"/>
        <w:rPr>
          <w:sz w:val="24"/>
          <w:szCs w:val="24"/>
        </w:rPr>
      </w:pPr>
    </w:p>
    <w:p w:rsidR="008F6F46" w:rsidRDefault="008F6F46" w:rsidP="00D235E2">
      <w:pPr>
        <w:tabs>
          <w:tab w:val="left" w:pos="360"/>
        </w:tabs>
        <w:jc w:val="center"/>
        <w:rPr>
          <w:b/>
          <w:sz w:val="24"/>
          <w:szCs w:val="24"/>
        </w:rPr>
      </w:pPr>
    </w:p>
    <w:p w:rsidR="008F6F46" w:rsidRDefault="008F6F46" w:rsidP="00D235E2">
      <w:pPr>
        <w:tabs>
          <w:tab w:val="left" w:pos="360"/>
        </w:tabs>
        <w:jc w:val="center"/>
        <w:rPr>
          <w:b/>
          <w:sz w:val="24"/>
          <w:szCs w:val="24"/>
        </w:rPr>
      </w:pPr>
    </w:p>
    <w:p w:rsidR="00D235E2" w:rsidRDefault="00D235E2" w:rsidP="00D235E2">
      <w:pPr>
        <w:tabs>
          <w:tab w:val="left" w:pos="360"/>
        </w:tabs>
        <w:jc w:val="center"/>
        <w:rPr>
          <w:sz w:val="24"/>
          <w:szCs w:val="24"/>
        </w:rPr>
      </w:pPr>
      <w:r>
        <w:rPr>
          <w:b/>
          <w:sz w:val="24"/>
          <w:szCs w:val="24"/>
        </w:rPr>
        <w:t>10. Реквизиты и подписи сторон</w:t>
      </w:r>
    </w:p>
    <w:p w:rsidR="00D235E2" w:rsidRPr="00FE560D" w:rsidRDefault="00D235E2" w:rsidP="00D235E2">
      <w:pPr>
        <w:tabs>
          <w:tab w:val="left" w:pos="360"/>
        </w:tabs>
        <w:jc w:val="center"/>
        <w:rPr>
          <w:sz w:val="24"/>
          <w:szCs w:val="24"/>
        </w:rPr>
      </w:pPr>
    </w:p>
    <w:tbl>
      <w:tblPr>
        <w:tblW w:w="4971" w:type="pct"/>
        <w:tblLayout w:type="fixed"/>
        <w:tblLook w:val="01E0" w:firstRow="1" w:lastRow="1" w:firstColumn="1" w:lastColumn="1" w:noHBand="0" w:noVBand="0"/>
      </w:tblPr>
      <w:tblGrid>
        <w:gridCol w:w="4996"/>
        <w:gridCol w:w="445"/>
        <w:gridCol w:w="5006"/>
      </w:tblGrid>
      <w:tr w:rsidR="00D235E2" w:rsidRPr="00C711F2" w:rsidTr="00E506CB">
        <w:trPr>
          <w:trHeight w:val="167"/>
        </w:trPr>
        <w:tc>
          <w:tcPr>
            <w:tcW w:w="2391" w:type="pct"/>
          </w:tcPr>
          <w:p w:rsidR="00D235E2" w:rsidRPr="00C711F2" w:rsidRDefault="00D235E2" w:rsidP="00E506CB">
            <w:pPr>
              <w:rPr>
                <w:b/>
                <w:bCs/>
                <w:sz w:val="24"/>
                <w:szCs w:val="24"/>
              </w:rPr>
            </w:pPr>
            <w:r>
              <w:rPr>
                <w:b/>
                <w:bCs/>
                <w:sz w:val="24"/>
                <w:szCs w:val="24"/>
              </w:rPr>
              <w:t>Гарантирующий поставщик:</w:t>
            </w:r>
          </w:p>
        </w:tc>
        <w:tc>
          <w:tcPr>
            <w:tcW w:w="213" w:type="pct"/>
          </w:tcPr>
          <w:p w:rsidR="00D235E2" w:rsidRPr="00C711F2" w:rsidRDefault="00D235E2" w:rsidP="00E506CB">
            <w:pPr>
              <w:rPr>
                <w:b/>
                <w:bCs/>
                <w:sz w:val="24"/>
                <w:szCs w:val="24"/>
              </w:rPr>
            </w:pPr>
          </w:p>
        </w:tc>
        <w:tc>
          <w:tcPr>
            <w:tcW w:w="2396" w:type="pct"/>
          </w:tcPr>
          <w:p w:rsidR="00D235E2" w:rsidRPr="00C711F2" w:rsidRDefault="00D235E2" w:rsidP="00E506CB">
            <w:pPr>
              <w:rPr>
                <w:b/>
                <w:bCs/>
                <w:sz w:val="24"/>
                <w:szCs w:val="24"/>
              </w:rPr>
            </w:pPr>
            <w:r>
              <w:rPr>
                <w:b/>
                <w:bCs/>
                <w:sz w:val="24"/>
                <w:szCs w:val="24"/>
              </w:rPr>
              <w:t>Потребитель</w:t>
            </w:r>
            <w:r w:rsidRPr="00C711F2">
              <w:rPr>
                <w:b/>
                <w:bCs/>
                <w:sz w:val="24"/>
                <w:szCs w:val="24"/>
              </w:rPr>
              <w:t>:</w:t>
            </w:r>
          </w:p>
        </w:tc>
      </w:tr>
      <w:tr w:rsidR="00D235E2" w:rsidRPr="00C711F2" w:rsidTr="00E506CB">
        <w:tc>
          <w:tcPr>
            <w:tcW w:w="2391" w:type="pct"/>
          </w:tcPr>
          <w:p w:rsidR="00D235E2" w:rsidRDefault="00D235E2" w:rsidP="00E506CB">
            <w:pPr>
              <w:rPr>
                <w:sz w:val="24"/>
                <w:szCs w:val="24"/>
              </w:rPr>
            </w:pPr>
            <w:r w:rsidRPr="0008502C">
              <w:rPr>
                <w:sz w:val="24"/>
                <w:szCs w:val="24"/>
              </w:rPr>
              <w:t>АО «Охинская ТЭЦ»</w:t>
            </w:r>
            <w:r w:rsidR="00E9330A">
              <w:rPr>
                <w:sz w:val="24"/>
                <w:szCs w:val="24"/>
              </w:rPr>
              <w:t xml:space="preserve"> </w:t>
            </w:r>
            <w:r w:rsidRPr="0008502C">
              <w:rPr>
                <w:sz w:val="24"/>
                <w:szCs w:val="24"/>
              </w:rPr>
              <w:t>69449</w:t>
            </w:r>
            <w:r w:rsidR="00E9330A">
              <w:rPr>
                <w:sz w:val="24"/>
                <w:szCs w:val="24"/>
              </w:rPr>
              <w:t>6</w:t>
            </w:r>
            <w:r w:rsidRPr="0008502C">
              <w:rPr>
                <w:sz w:val="24"/>
                <w:szCs w:val="24"/>
              </w:rPr>
              <w:t>,</w:t>
            </w:r>
          </w:p>
          <w:p w:rsidR="00D235E2" w:rsidRDefault="00D235E2" w:rsidP="00E506CB">
            <w:pPr>
              <w:rPr>
                <w:sz w:val="24"/>
                <w:szCs w:val="24"/>
              </w:rPr>
            </w:pPr>
            <w:r w:rsidRPr="0008502C">
              <w:rPr>
                <w:sz w:val="24"/>
                <w:szCs w:val="24"/>
              </w:rPr>
              <w:t xml:space="preserve">Сахалинская область, г. Оха, 3-й км, </w:t>
            </w:r>
          </w:p>
          <w:p w:rsidR="00D235E2" w:rsidRDefault="00D235E2" w:rsidP="00E506CB">
            <w:pPr>
              <w:rPr>
                <w:rFonts w:ascii="Cambria" w:hAnsi="Cambria"/>
                <w:b/>
                <w:sz w:val="28"/>
                <w:szCs w:val="28"/>
              </w:rPr>
            </w:pPr>
            <w:r w:rsidRPr="0008502C">
              <w:rPr>
                <w:sz w:val="24"/>
                <w:szCs w:val="24"/>
              </w:rPr>
              <w:t>ИНН6506000623</w:t>
            </w:r>
            <w:r>
              <w:rPr>
                <w:sz w:val="24"/>
                <w:szCs w:val="24"/>
              </w:rPr>
              <w:t xml:space="preserve">, </w:t>
            </w:r>
            <w:r w:rsidRPr="0008502C">
              <w:rPr>
                <w:sz w:val="24"/>
                <w:szCs w:val="24"/>
              </w:rPr>
              <w:t>КПП 65060100</w:t>
            </w:r>
            <w:r>
              <w:rPr>
                <w:sz w:val="24"/>
                <w:szCs w:val="24"/>
              </w:rPr>
              <w:t>,</w:t>
            </w:r>
          </w:p>
          <w:p w:rsidR="00D235E2" w:rsidRPr="0085130F" w:rsidRDefault="00D235E2" w:rsidP="00E506CB">
            <w:pPr>
              <w:rPr>
                <w:sz w:val="24"/>
                <w:szCs w:val="24"/>
              </w:rPr>
            </w:pPr>
            <w:r w:rsidRPr="0085130F">
              <w:rPr>
                <w:sz w:val="24"/>
                <w:szCs w:val="24"/>
              </w:rPr>
              <w:t>ОГРН 10265000885674</w:t>
            </w:r>
          </w:p>
          <w:p w:rsidR="0071441A" w:rsidRPr="0071441A" w:rsidRDefault="0071441A" w:rsidP="0071441A">
            <w:pPr>
              <w:rPr>
                <w:sz w:val="24"/>
                <w:szCs w:val="24"/>
              </w:rPr>
            </w:pPr>
            <w:r w:rsidRPr="0071441A">
              <w:rPr>
                <w:sz w:val="24"/>
                <w:szCs w:val="24"/>
              </w:rPr>
              <w:t xml:space="preserve">р/с 40702810000320000001  </w:t>
            </w:r>
          </w:p>
          <w:p w:rsidR="0071441A" w:rsidRPr="0071441A" w:rsidRDefault="00C65FBB" w:rsidP="0071441A">
            <w:pPr>
              <w:rPr>
                <w:sz w:val="24"/>
                <w:szCs w:val="24"/>
              </w:rPr>
            </w:pPr>
            <w:r>
              <w:rPr>
                <w:sz w:val="24"/>
                <w:szCs w:val="24"/>
              </w:rPr>
              <w:t xml:space="preserve">в </w:t>
            </w:r>
            <w:r w:rsidR="0071441A" w:rsidRPr="0071441A">
              <w:rPr>
                <w:sz w:val="24"/>
                <w:szCs w:val="24"/>
              </w:rPr>
              <w:t xml:space="preserve">АО «Дальневосточный банк </w:t>
            </w:r>
          </w:p>
          <w:p w:rsidR="0071441A" w:rsidRPr="0071441A" w:rsidRDefault="0071441A" w:rsidP="0071441A">
            <w:pPr>
              <w:rPr>
                <w:sz w:val="24"/>
                <w:szCs w:val="24"/>
              </w:rPr>
            </w:pPr>
            <w:r w:rsidRPr="0071441A">
              <w:rPr>
                <w:sz w:val="24"/>
                <w:szCs w:val="24"/>
              </w:rPr>
              <w:t xml:space="preserve">к/с 30101810900000000705;  </w:t>
            </w:r>
          </w:p>
          <w:p w:rsidR="00D235E2" w:rsidRDefault="0071441A" w:rsidP="0071441A">
            <w:pPr>
              <w:rPr>
                <w:bCs/>
                <w:sz w:val="24"/>
                <w:szCs w:val="24"/>
              </w:rPr>
            </w:pPr>
            <w:r w:rsidRPr="0071441A">
              <w:rPr>
                <w:sz w:val="24"/>
                <w:szCs w:val="24"/>
              </w:rPr>
              <w:t>БИК 040507705</w:t>
            </w:r>
          </w:p>
          <w:p w:rsidR="00D235E2" w:rsidRDefault="00D235E2" w:rsidP="00E506CB">
            <w:pPr>
              <w:rPr>
                <w:bCs/>
                <w:sz w:val="24"/>
                <w:szCs w:val="24"/>
              </w:rPr>
            </w:pPr>
            <w:r w:rsidRPr="00C711F2">
              <w:rPr>
                <w:bCs/>
                <w:sz w:val="24"/>
                <w:szCs w:val="24"/>
              </w:rPr>
              <w:t>Телефон</w:t>
            </w:r>
            <w:r>
              <w:rPr>
                <w:bCs/>
                <w:sz w:val="24"/>
                <w:szCs w:val="24"/>
              </w:rPr>
              <w:t>ы</w:t>
            </w:r>
            <w:r w:rsidRPr="00C711F2">
              <w:rPr>
                <w:bCs/>
                <w:sz w:val="24"/>
                <w:szCs w:val="24"/>
              </w:rPr>
              <w:t>:</w:t>
            </w:r>
            <w:r>
              <w:rPr>
                <w:bCs/>
                <w:sz w:val="24"/>
                <w:szCs w:val="24"/>
              </w:rPr>
              <w:t xml:space="preserve"> 3-49-99, 3-17-30</w:t>
            </w:r>
          </w:p>
          <w:p w:rsidR="00D235E2" w:rsidRDefault="00D235E2" w:rsidP="00E506CB">
            <w:pPr>
              <w:rPr>
                <w:bCs/>
                <w:sz w:val="24"/>
                <w:szCs w:val="24"/>
              </w:rPr>
            </w:pPr>
            <w:r>
              <w:rPr>
                <w:bCs/>
                <w:sz w:val="24"/>
                <w:szCs w:val="24"/>
              </w:rPr>
              <w:t>Факс: 3-29-44, 3-29-23</w:t>
            </w:r>
          </w:p>
          <w:p w:rsidR="00D235E2" w:rsidRDefault="00D235E2" w:rsidP="00E506CB">
            <w:pPr>
              <w:rPr>
                <w:sz w:val="24"/>
                <w:szCs w:val="24"/>
                <w:shd w:val="clear" w:color="auto" w:fill="FFFFFF"/>
              </w:rPr>
            </w:pPr>
            <w:r w:rsidRPr="00C711F2">
              <w:rPr>
                <w:bCs/>
                <w:sz w:val="24"/>
                <w:szCs w:val="24"/>
              </w:rPr>
              <w:t>Информация по обслуживанию может быть получена</w:t>
            </w:r>
            <w:r w:rsidRPr="00C711F2">
              <w:rPr>
                <w:sz w:val="24"/>
                <w:szCs w:val="24"/>
              </w:rPr>
              <w:t xml:space="preserve"> через интернет-сайт</w:t>
            </w:r>
            <w:r w:rsidRPr="0085130F">
              <w:rPr>
                <w:sz w:val="24"/>
                <w:szCs w:val="24"/>
              </w:rPr>
              <w:t>:</w:t>
            </w:r>
          </w:p>
          <w:p w:rsidR="00C65FBB" w:rsidRPr="00C65FBB" w:rsidRDefault="00C65FBB" w:rsidP="00C65FBB">
            <w:pPr>
              <w:rPr>
                <w:sz w:val="24"/>
                <w:szCs w:val="24"/>
                <w:shd w:val="clear" w:color="auto" w:fill="FFFFFF"/>
              </w:rPr>
            </w:pPr>
            <w:r w:rsidRPr="00C65FBB">
              <w:rPr>
                <w:sz w:val="24"/>
                <w:szCs w:val="24"/>
                <w:shd w:val="clear" w:color="auto" w:fill="FFFFFF"/>
              </w:rPr>
              <w:t>http://tec-okha.my1.ru/</w:t>
            </w:r>
          </w:p>
          <w:p w:rsidR="00D235E2" w:rsidRDefault="00D235E2" w:rsidP="00E506CB">
            <w:pPr>
              <w:rPr>
                <w:rStyle w:val="apple-style-span"/>
                <w:sz w:val="24"/>
                <w:szCs w:val="24"/>
                <w:shd w:val="clear" w:color="auto" w:fill="FFFFFF"/>
              </w:rPr>
            </w:pPr>
            <w:bookmarkStart w:id="0" w:name="_GoBack"/>
            <w:bookmarkEnd w:id="0"/>
          </w:p>
          <w:p w:rsidR="00D235E2" w:rsidRDefault="00D235E2" w:rsidP="00E506CB">
            <w:pPr>
              <w:rPr>
                <w:rStyle w:val="apple-style-span"/>
                <w:sz w:val="24"/>
                <w:szCs w:val="24"/>
                <w:shd w:val="clear" w:color="auto" w:fill="FFFFFF"/>
              </w:rPr>
            </w:pPr>
          </w:p>
          <w:p w:rsidR="00D235E2" w:rsidRDefault="00D235E2" w:rsidP="00E506CB">
            <w:pPr>
              <w:rPr>
                <w:rStyle w:val="apple-style-span"/>
                <w:sz w:val="24"/>
                <w:szCs w:val="24"/>
                <w:shd w:val="clear" w:color="auto" w:fill="FFFFFF"/>
              </w:rPr>
            </w:pPr>
          </w:p>
          <w:p w:rsidR="00D235E2" w:rsidRDefault="00D235E2" w:rsidP="00E506CB">
            <w:pPr>
              <w:jc w:val="center"/>
              <w:rPr>
                <w:bCs/>
                <w:sz w:val="24"/>
                <w:szCs w:val="24"/>
              </w:rPr>
            </w:pPr>
            <w:r w:rsidRPr="00C711F2">
              <w:rPr>
                <w:bCs/>
                <w:sz w:val="24"/>
                <w:szCs w:val="24"/>
              </w:rPr>
              <w:t>______________________________________</w:t>
            </w:r>
            <w:r w:rsidRPr="00527B32">
              <w:rPr>
                <w:bCs/>
                <w:i/>
                <w:sz w:val="24"/>
                <w:szCs w:val="24"/>
                <w:vertAlign w:val="superscript"/>
              </w:rPr>
              <w:t xml:space="preserve">                                    (</w:t>
            </w:r>
            <w:r>
              <w:rPr>
                <w:bCs/>
                <w:i/>
                <w:sz w:val="24"/>
                <w:szCs w:val="24"/>
                <w:vertAlign w:val="superscript"/>
              </w:rPr>
              <w:t>должность руководителя</w:t>
            </w:r>
            <w:r w:rsidRPr="00527B32">
              <w:rPr>
                <w:bCs/>
                <w:i/>
                <w:sz w:val="24"/>
                <w:szCs w:val="24"/>
                <w:vertAlign w:val="superscript"/>
              </w:rPr>
              <w:t>)</w:t>
            </w:r>
          </w:p>
          <w:p w:rsidR="00D235E2" w:rsidRDefault="00D235E2" w:rsidP="00E506CB">
            <w:pPr>
              <w:rPr>
                <w:bCs/>
                <w:sz w:val="24"/>
                <w:szCs w:val="24"/>
              </w:rPr>
            </w:pPr>
          </w:p>
          <w:p w:rsidR="00D235E2" w:rsidRDefault="00D235E2" w:rsidP="00E506CB">
            <w:pPr>
              <w:rPr>
                <w:bCs/>
                <w:sz w:val="24"/>
                <w:szCs w:val="24"/>
              </w:rPr>
            </w:pPr>
            <w:r w:rsidRPr="00C711F2">
              <w:rPr>
                <w:bCs/>
                <w:sz w:val="24"/>
                <w:szCs w:val="24"/>
              </w:rPr>
              <w:t>_____________/_________________________/</w:t>
            </w:r>
          </w:p>
          <w:p w:rsidR="00D235E2" w:rsidRDefault="00D235E2" w:rsidP="00E506CB">
            <w:pPr>
              <w:rPr>
                <w:bCs/>
                <w:sz w:val="24"/>
                <w:szCs w:val="24"/>
              </w:rPr>
            </w:pPr>
            <w:r>
              <w:rPr>
                <w:bCs/>
                <w:i/>
                <w:sz w:val="24"/>
                <w:szCs w:val="24"/>
                <w:vertAlign w:val="superscript"/>
              </w:rPr>
              <w:t xml:space="preserve">          </w:t>
            </w:r>
            <w:r w:rsidRPr="00527B32">
              <w:rPr>
                <w:bCs/>
                <w:i/>
                <w:sz w:val="24"/>
                <w:szCs w:val="24"/>
                <w:vertAlign w:val="superscript"/>
              </w:rPr>
              <w:t>(подпись)                               (расшифровка подписи)</w:t>
            </w:r>
          </w:p>
          <w:p w:rsidR="00D235E2" w:rsidRDefault="00D235E2" w:rsidP="00E506CB">
            <w:pPr>
              <w:rPr>
                <w:bCs/>
                <w:sz w:val="24"/>
                <w:szCs w:val="24"/>
              </w:rPr>
            </w:pPr>
          </w:p>
          <w:p w:rsidR="00D235E2" w:rsidRPr="0008502C" w:rsidRDefault="00D235E2" w:rsidP="00E506CB">
            <w:pPr>
              <w:rPr>
                <w:sz w:val="24"/>
                <w:szCs w:val="24"/>
              </w:rPr>
            </w:pPr>
            <w:r w:rsidRPr="00C711F2">
              <w:rPr>
                <w:bCs/>
                <w:sz w:val="24"/>
                <w:szCs w:val="24"/>
              </w:rPr>
              <w:t>М.П.</w:t>
            </w:r>
          </w:p>
        </w:tc>
        <w:tc>
          <w:tcPr>
            <w:tcW w:w="213" w:type="pct"/>
          </w:tcPr>
          <w:p w:rsidR="00D235E2" w:rsidRPr="00C711F2" w:rsidRDefault="00D235E2" w:rsidP="00E506CB">
            <w:pPr>
              <w:jc w:val="center"/>
              <w:rPr>
                <w:bCs/>
                <w:sz w:val="24"/>
                <w:szCs w:val="24"/>
              </w:rPr>
            </w:pPr>
          </w:p>
        </w:tc>
        <w:tc>
          <w:tcPr>
            <w:tcW w:w="2396" w:type="pct"/>
          </w:tcPr>
          <w:p w:rsidR="00D235E2" w:rsidRDefault="00D235E2" w:rsidP="00E506CB">
            <w:pPr>
              <w:rPr>
                <w:bCs/>
                <w:i/>
                <w:sz w:val="24"/>
                <w:szCs w:val="24"/>
                <w:vertAlign w:val="superscript"/>
              </w:rPr>
            </w:pPr>
            <w:r w:rsidRPr="00C711F2">
              <w:rPr>
                <w:bCs/>
                <w:sz w:val="24"/>
                <w:szCs w:val="24"/>
              </w:rPr>
              <w:t>__________________________________________________</w:t>
            </w:r>
            <w:r>
              <w:rPr>
                <w:bCs/>
                <w:sz w:val="24"/>
                <w:szCs w:val="24"/>
              </w:rPr>
              <w:t>___</w:t>
            </w:r>
            <w:r w:rsidRPr="00C711F2">
              <w:rPr>
                <w:bCs/>
                <w:sz w:val="24"/>
                <w:szCs w:val="24"/>
              </w:rPr>
              <w:t>_________________________</w:t>
            </w:r>
            <w:r>
              <w:rPr>
                <w:bCs/>
                <w:sz w:val="24"/>
                <w:szCs w:val="24"/>
              </w:rPr>
              <w:t xml:space="preserve"> </w:t>
            </w:r>
            <w:r w:rsidRPr="0085130F">
              <w:rPr>
                <w:bCs/>
                <w:i/>
                <w:sz w:val="24"/>
                <w:szCs w:val="24"/>
                <w:vertAlign w:val="superscript"/>
              </w:rPr>
              <w:t>(</w:t>
            </w:r>
            <w:r>
              <w:rPr>
                <w:bCs/>
                <w:i/>
                <w:sz w:val="24"/>
                <w:szCs w:val="24"/>
                <w:vertAlign w:val="superscript"/>
              </w:rPr>
              <w:t>фамили</w:t>
            </w:r>
            <w:r w:rsidRPr="0085130F">
              <w:rPr>
                <w:bCs/>
                <w:i/>
                <w:sz w:val="24"/>
                <w:szCs w:val="24"/>
                <w:vertAlign w:val="superscript"/>
              </w:rPr>
              <w:t>я</w:t>
            </w:r>
            <w:r>
              <w:rPr>
                <w:bCs/>
                <w:i/>
                <w:sz w:val="24"/>
                <w:szCs w:val="24"/>
                <w:vertAlign w:val="superscript"/>
              </w:rPr>
              <w:t>, им</w:t>
            </w:r>
            <w:r w:rsidRPr="0085130F">
              <w:rPr>
                <w:bCs/>
                <w:i/>
                <w:sz w:val="24"/>
                <w:szCs w:val="24"/>
                <w:vertAlign w:val="superscript"/>
              </w:rPr>
              <w:t>я,</w:t>
            </w:r>
            <w:r>
              <w:rPr>
                <w:bCs/>
                <w:i/>
                <w:sz w:val="24"/>
                <w:szCs w:val="24"/>
                <w:vertAlign w:val="superscript"/>
              </w:rPr>
              <w:t xml:space="preserve"> </w:t>
            </w:r>
            <w:r w:rsidRPr="0085130F">
              <w:rPr>
                <w:bCs/>
                <w:i/>
                <w:sz w:val="24"/>
                <w:szCs w:val="24"/>
                <w:vertAlign w:val="superscript"/>
              </w:rPr>
              <w:t>отчество)</w:t>
            </w:r>
          </w:p>
          <w:p w:rsidR="00D235E2" w:rsidRPr="00C711F2" w:rsidRDefault="00D235E2" w:rsidP="00E506CB">
            <w:pPr>
              <w:rPr>
                <w:bCs/>
                <w:sz w:val="24"/>
                <w:szCs w:val="24"/>
              </w:rPr>
            </w:pPr>
            <w:r w:rsidRPr="00C711F2">
              <w:rPr>
                <w:bCs/>
                <w:sz w:val="24"/>
                <w:szCs w:val="24"/>
              </w:rPr>
              <w:t>_________</w:t>
            </w:r>
            <w:r>
              <w:rPr>
                <w:bCs/>
                <w:sz w:val="24"/>
                <w:szCs w:val="24"/>
              </w:rPr>
              <w:t>_________</w:t>
            </w:r>
            <w:r w:rsidRPr="00C711F2">
              <w:rPr>
                <w:bCs/>
                <w:sz w:val="24"/>
                <w:szCs w:val="24"/>
              </w:rPr>
              <w:t>______________</w:t>
            </w:r>
            <w:r>
              <w:rPr>
                <w:bCs/>
                <w:sz w:val="24"/>
                <w:szCs w:val="24"/>
              </w:rPr>
              <w:t>_______</w:t>
            </w:r>
          </w:p>
          <w:p w:rsidR="00D235E2" w:rsidRPr="00C711F2" w:rsidRDefault="00D235E2" w:rsidP="00E506CB">
            <w:pPr>
              <w:rPr>
                <w:bCs/>
                <w:sz w:val="24"/>
                <w:szCs w:val="24"/>
              </w:rPr>
            </w:pPr>
            <w:r w:rsidRPr="00C711F2">
              <w:rPr>
                <w:bCs/>
                <w:sz w:val="24"/>
                <w:szCs w:val="24"/>
              </w:rPr>
              <w:t>________</w:t>
            </w:r>
            <w:r>
              <w:rPr>
                <w:bCs/>
                <w:sz w:val="24"/>
                <w:szCs w:val="24"/>
              </w:rPr>
              <w:t>_______________________________</w:t>
            </w:r>
          </w:p>
          <w:p w:rsidR="00D235E2" w:rsidRDefault="00D235E2" w:rsidP="00E506CB">
            <w:pPr>
              <w:rPr>
                <w:bCs/>
                <w:sz w:val="24"/>
                <w:szCs w:val="24"/>
              </w:rPr>
            </w:pPr>
            <w:r w:rsidRPr="0085130F">
              <w:rPr>
                <w:bCs/>
                <w:i/>
                <w:sz w:val="24"/>
                <w:szCs w:val="24"/>
                <w:vertAlign w:val="superscript"/>
              </w:rPr>
              <w:t>(дата и место рождения)</w:t>
            </w:r>
          </w:p>
          <w:p w:rsidR="00D235E2" w:rsidRDefault="00D235E2" w:rsidP="00E506CB">
            <w:pPr>
              <w:rPr>
                <w:bCs/>
                <w:sz w:val="24"/>
                <w:szCs w:val="24"/>
              </w:rPr>
            </w:pPr>
            <w:r w:rsidRPr="00C711F2">
              <w:rPr>
                <w:bCs/>
                <w:sz w:val="24"/>
                <w:szCs w:val="24"/>
              </w:rPr>
              <w:t>Паспорт</w:t>
            </w:r>
            <w:r>
              <w:rPr>
                <w:bCs/>
                <w:sz w:val="24"/>
                <w:szCs w:val="24"/>
              </w:rPr>
              <w:t>: серия</w:t>
            </w:r>
            <w:r w:rsidRPr="00C711F2">
              <w:rPr>
                <w:bCs/>
                <w:sz w:val="24"/>
                <w:szCs w:val="24"/>
              </w:rPr>
              <w:t>_____</w:t>
            </w:r>
            <w:r>
              <w:rPr>
                <w:bCs/>
                <w:sz w:val="24"/>
                <w:szCs w:val="24"/>
              </w:rPr>
              <w:t>__</w:t>
            </w:r>
            <w:r w:rsidRPr="00C711F2">
              <w:rPr>
                <w:bCs/>
                <w:sz w:val="24"/>
                <w:szCs w:val="24"/>
              </w:rPr>
              <w:t xml:space="preserve">____ </w:t>
            </w:r>
            <w:r>
              <w:rPr>
                <w:bCs/>
                <w:sz w:val="24"/>
                <w:szCs w:val="24"/>
              </w:rPr>
              <w:t>№</w:t>
            </w:r>
            <w:r w:rsidRPr="00C711F2">
              <w:rPr>
                <w:bCs/>
                <w:sz w:val="24"/>
                <w:szCs w:val="24"/>
              </w:rPr>
              <w:t>__</w:t>
            </w:r>
            <w:r>
              <w:rPr>
                <w:bCs/>
                <w:sz w:val="24"/>
                <w:szCs w:val="24"/>
              </w:rPr>
              <w:t>___</w:t>
            </w:r>
            <w:r w:rsidRPr="00C711F2">
              <w:rPr>
                <w:bCs/>
                <w:sz w:val="24"/>
                <w:szCs w:val="24"/>
              </w:rPr>
              <w:t>_</w:t>
            </w:r>
            <w:r>
              <w:rPr>
                <w:bCs/>
                <w:sz w:val="24"/>
                <w:szCs w:val="24"/>
              </w:rPr>
              <w:t>_____</w:t>
            </w:r>
            <w:r w:rsidRPr="00C711F2">
              <w:rPr>
                <w:bCs/>
                <w:sz w:val="24"/>
                <w:szCs w:val="24"/>
              </w:rPr>
              <w:t>___  выдан________________________________________</w:t>
            </w:r>
            <w:r>
              <w:rPr>
                <w:bCs/>
                <w:sz w:val="24"/>
                <w:szCs w:val="24"/>
              </w:rPr>
              <w:t>_________________________________А</w:t>
            </w:r>
            <w:r w:rsidRPr="00C711F2">
              <w:rPr>
                <w:bCs/>
                <w:sz w:val="24"/>
                <w:szCs w:val="24"/>
              </w:rPr>
              <w:t>дрес</w:t>
            </w:r>
            <w:r>
              <w:rPr>
                <w:bCs/>
                <w:sz w:val="24"/>
                <w:szCs w:val="24"/>
              </w:rPr>
              <w:t xml:space="preserve"> регистрации</w:t>
            </w:r>
            <w:r w:rsidRPr="00C711F2">
              <w:rPr>
                <w:bCs/>
                <w:sz w:val="24"/>
                <w:szCs w:val="24"/>
              </w:rPr>
              <w:t>: ________</w:t>
            </w:r>
            <w:r>
              <w:rPr>
                <w:bCs/>
                <w:sz w:val="24"/>
                <w:szCs w:val="24"/>
              </w:rPr>
              <w:t>_______________________________</w:t>
            </w:r>
          </w:p>
          <w:p w:rsidR="00D235E2" w:rsidRDefault="00D235E2" w:rsidP="00E506CB">
            <w:pPr>
              <w:rPr>
                <w:bCs/>
                <w:sz w:val="24"/>
                <w:szCs w:val="24"/>
              </w:rPr>
            </w:pPr>
            <w:r>
              <w:rPr>
                <w:bCs/>
                <w:sz w:val="24"/>
                <w:szCs w:val="24"/>
              </w:rPr>
              <w:t>Адрес фактического проживания:</w:t>
            </w:r>
          </w:p>
          <w:p w:rsidR="00D235E2" w:rsidRDefault="00D235E2" w:rsidP="00E506CB">
            <w:pPr>
              <w:rPr>
                <w:bCs/>
                <w:sz w:val="24"/>
                <w:szCs w:val="24"/>
              </w:rPr>
            </w:pPr>
            <w:r>
              <w:rPr>
                <w:bCs/>
                <w:sz w:val="24"/>
                <w:szCs w:val="24"/>
              </w:rPr>
              <w:t>_______________________________________</w:t>
            </w:r>
          </w:p>
          <w:p w:rsidR="00D235E2" w:rsidRDefault="00D235E2" w:rsidP="00E506CB">
            <w:pPr>
              <w:rPr>
                <w:bCs/>
                <w:sz w:val="24"/>
                <w:szCs w:val="24"/>
              </w:rPr>
            </w:pPr>
            <w:r w:rsidRPr="00C711F2">
              <w:rPr>
                <w:bCs/>
                <w:sz w:val="24"/>
                <w:szCs w:val="24"/>
              </w:rPr>
              <w:t>тел</w:t>
            </w:r>
            <w:r>
              <w:rPr>
                <w:bCs/>
                <w:sz w:val="24"/>
                <w:szCs w:val="24"/>
              </w:rPr>
              <w:t>ефоны: домашний</w:t>
            </w:r>
            <w:r w:rsidRPr="00C711F2">
              <w:rPr>
                <w:bCs/>
                <w:sz w:val="24"/>
                <w:szCs w:val="24"/>
              </w:rPr>
              <w:t xml:space="preserve"> _______</w:t>
            </w:r>
            <w:r>
              <w:rPr>
                <w:bCs/>
                <w:sz w:val="24"/>
                <w:szCs w:val="24"/>
              </w:rPr>
              <w:t>______</w:t>
            </w:r>
            <w:r w:rsidRPr="00C711F2">
              <w:rPr>
                <w:bCs/>
                <w:sz w:val="24"/>
                <w:szCs w:val="24"/>
              </w:rPr>
              <w:t>________</w:t>
            </w:r>
          </w:p>
          <w:p w:rsidR="00D235E2" w:rsidRDefault="00D235E2" w:rsidP="00E506CB">
            <w:pPr>
              <w:rPr>
                <w:bCs/>
                <w:sz w:val="24"/>
                <w:szCs w:val="24"/>
              </w:rPr>
            </w:pPr>
            <w:r>
              <w:rPr>
                <w:bCs/>
                <w:sz w:val="24"/>
                <w:szCs w:val="24"/>
              </w:rPr>
              <w:t xml:space="preserve">                   сотовый_______________________</w:t>
            </w:r>
          </w:p>
          <w:p w:rsidR="00D235E2" w:rsidRDefault="00D235E2" w:rsidP="00E506CB">
            <w:pPr>
              <w:rPr>
                <w:bCs/>
                <w:sz w:val="24"/>
                <w:szCs w:val="24"/>
              </w:rPr>
            </w:pPr>
          </w:p>
          <w:p w:rsidR="00D235E2" w:rsidRDefault="00D235E2" w:rsidP="00E506CB">
            <w:pPr>
              <w:rPr>
                <w:bCs/>
                <w:sz w:val="24"/>
                <w:szCs w:val="24"/>
              </w:rPr>
            </w:pPr>
          </w:p>
          <w:p w:rsidR="00D235E2" w:rsidRDefault="00D235E2" w:rsidP="00E506CB">
            <w:pPr>
              <w:rPr>
                <w:bCs/>
                <w:sz w:val="24"/>
                <w:szCs w:val="24"/>
              </w:rPr>
            </w:pPr>
          </w:p>
          <w:p w:rsidR="00D235E2" w:rsidRDefault="00D235E2" w:rsidP="00E506CB">
            <w:pPr>
              <w:rPr>
                <w:bCs/>
                <w:sz w:val="24"/>
                <w:szCs w:val="24"/>
              </w:rPr>
            </w:pPr>
            <w:r w:rsidRPr="00C711F2">
              <w:rPr>
                <w:bCs/>
                <w:sz w:val="24"/>
                <w:szCs w:val="24"/>
              </w:rPr>
              <w:t>_________</w:t>
            </w:r>
            <w:r>
              <w:rPr>
                <w:bCs/>
                <w:sz w:val="24"/>
                <w:szCs w:val="24"/>
              </w:rPr>
              <w:t>_</w:t>
            </w:r>
            <w:r w:rsidRPr="00C711F2">
              <w:rPr>
                <w:bCs/>
                <w:sz w:val="24"/>
                <w:szCs w:val="24"/>
              </w:rPr>
              <w:t>___/____</w:t>
            </w:r>
            <w:r>
              <w:rPr>
                <w:bCs/>
                <w:sz w:val="24"/>
                <w:szCs w:val="24"/>
              </w:rPr>
              <w:t>_</w:t>
            </w:r>
            <w:r w:rsidRPr="00C711F2">
              <w:rPr>
                <w:bCs/>
                <w:sz w:val="24"/>
                <w:szCs w:val="24"/>
              </w:rPr>
              <w:t>____________________/</w:t>
            </w:r>
          </w:p>
          <w:p w:rsidR="00D235E2" w:rsidRDefault="00D235E2" w:rsidP="00E506CB">
            <w:pPr>
              <w:rPr>
                <w:bCs/>
                <w:sz w:val="24"/>
                <w:szCs w:val="24"/>
              </w:rPr>
            </w:pPr>
            <w:r>
              <w:rPr>
                <w:bCs/>
                <w:i/>
                <w:sz w:val="24"/>
                <w:szCs w:val="24"/>
                <w:vertAlign w:val="superscript"/>
              </w:rPr>
              <w:t xml:space="preserve">         </w:t>
            </w:r>
            <w:r w:rsidRPr="00527B32">
              <w:rPr>
                <w:bCs/>
                <w:i/>
                <w:sz w:val="24"/>
                <w:szCs w:val="24"/>
                <w:vertAlign w:val="superscript"/>
              </w:rPr>
              <w:t xml:space="preserve">(подпись)                               </w:t>
            </w:r>
            <w:r>
              <w:rPr>
                <w:bCs/>
                <w:i/>
                <w:sz w:val="24"/>
                <w:szCs w:val="24"/>
                <w:vertAlign w:val="superscript"/>
              </w:rPr>
              <w:t xml:space="preserve"> </w:t>
            </w:r>
            <w:r w:rsidRPr="00527B32">
              <w:rPr>
                <w:bCs/>
                <w:i/>
                <w:sz w:val="24"/>
                <w:szCs w:val="24"/>
                <w:vertAlign w:val="superscript"/>
              </w:rPr>
              <w:t>(расшифровка подписи)</w:t>
            </w:r>
          </w:p>
          <w:p w:rsidR="00D235E2" w:rsidRPr="00C711F2" w:rsidRDefault="00D235E2" w:rsidP="00E506CB">
            <w:pPr>
              <w:rPr>
                <w:sz w:val="24"/>
                <w:szCs w:val="24"/>
              </w:rPr>
            </w:pPr>
          </w:p>
        </w:tc>
      </w:tr>
    </w:tbl>
    <w:p w:rsidR="00D235E2" w:rsidRDefault="00D235E2" w:rsidP="00594791">
      <w:pPr>
        <w:spacing w:line="280" w:lineRule="exact"/>
        <w:jc w:val="center"/>
        <w:rPr>
          <w:sz w:val="24"/>
          <w:szCs w:val="24"/>
        </w:rPr>
      </w:pPr>
    </w:p>
    <w:sectPr w:rsidR="00D235E2" w:rsidSect="00192DAF">
      <w:headerReference w:type="default" r:id="rId8"/>
      <w:footerReference w:type="even" r:id="rId9"/>
      <w:footerReference w:type="default" r:id="rId10"/>
      <w:type w:val="oddPage"/>
      <w:pgSz w:w="11907" w:h="16840"/>
      <w:pgMar w:top="851" w:right="708" w:bottom="709" w:left="90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2A1" w:rsidRDefault="006402A1">
      <w:r>
        <w:separator/>
      </w:r>
    </w:p>
  </w:endnote>
  <w:endnote w:type="continuationSeparator" w:id="0">
    <w:p w:rsidR="006402A1" w:rsidRDefault="0064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font76">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2A1" w:rsidRDefault="006402A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6402A1" w:rsidRDefault="006402A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707210"/>
      <w:docPartObj>
        <w:docPartGallery w:val="Page Numbers (Bottom of Page)"/>
        <w:docPartUnique/>
      </w:docPartObj>
    </w:sdtPr>
    <w:sdtEndPr/>
    <w:sdtContent>
      <w:p w:rsidR="006402A1" w:rsidRDefault="006402A1">
        <w:pPr>
          <w:pStyle w:val="a6"/>
          <w:jc w:val="center"/>
        </w:pPr>
        <w:r>
          <w:fldChar w:fldCharType="begin"/>
        </w:r>
        <w:r>
          <w:instrText>PAGE   \* MERGEFORMAT</w:instrText>
        </w:r>
        <w:r>
          <w:fldChar w:fldCharType="separate"/>
        </w:r>
        <w:r w:rsidR="00C65FBB">
          <w:rPr>
            <w:noProof/>
          </w:rPr>
          <w:t>1</w:t>
        </w:r>
        <w:r>
          <w:fldChar w:fldCharType="end"/>
        </w:r>
      </w:p>
    </w:sdtContent>
  </w:sdt>
  <w:p w:rsidR="006402A1" w:rsidRDefault="006402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2A1" w:rsidRDefault="006402A1">
      <w:r>
        <w:separator/>
      </w:r>
    </w:p>
  </w:footnote>
  <w:footnote w:type="continuationSeparator" w:id="0">
    <w:p w:rsidR="006402A1" w:rsidRDefault="00640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2A1" w:rsidRDefault="006402A1">
    <w:pPr>
      <w:pStyle w:val="ac"/>
    </w:pPr>
  </w:p>
  <w:p w:rsidR="006402A1" w:rsidRDefault="006402A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109C"/>
    <w:multiLevelType w:val="multilevel"/>
    <w:tmpl w:val="D4A43DA6"/>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C721E90"/>
    <w:multiLevelType w:val="multilevel"/>
    <w:tmpl w:val="4DC86434"/>
    <w:lvl w:ilvl="0">
      <w:start w:val="4"/>
      <w:numFmt w:val="decimal"/>
      <w:lvlText w:val="%1."/>
      <w:lvlJc w:val="left"/>
      <w:pPr>
        <w:tabs>
          <w:tab w:val="num" w:pos="510"/>
        </w:tabs>
        <w:ind w:left="510" w:hanging="510"/>
      </w:pPr>
      <w:rPr>
        <w:rFonts w:hint="default"/>
        <w:b/>
      </w:rPr>
    </w:lvl>
    <w:lvl w:ilvl="1">
      <w:start w:val="1"/>
      <w:numFmt w:val="decimal"/>
      <w:lvlText w:val="%1.%2."/>
      <w:lvlJc w:val="left"/>
      <w:pPr>
        <w:tabs>
          <w:tab w:val="num" w:pos="1215"/>
        </w:tabs>
        <w:ind w:left="1215" w:hanging="51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440"/>
        </w:tabs>
        <w:ind w:left="7440" w:hanging="1800"/>
      </w:pPr>
      <w:rPr>
        <w:rFonts w:hint="default"/>
        <w:b/>
      </w:rPr>
    </w:lvl>
  </w:abstractNum>
  <w:abstractNum w:abstractNumId="2">
    <w:nsid w:val="0C9677A1"/>
    <w:multiLevelType w:val="multilevel"/>
    <w:tmpl w:val="55E6BAC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FBD7A15"/>
    <w:multiLevelType w:val="multilevel"/>
    <w:tmpl w:val="AF887E1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13182AD4"/>
    <w:multiLevelType w:val="multilevel"/>
    <w:tmpl w:val="796EF1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7181868"/>
    <w:multiLevelType w:val="hybridMultilevel"/>
    <w:tmpl w:val="0B0874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491BBD"/>
    <w:multiLevelType w:val="multilevel"/>
    <w:tmpl w:val="C3CCDEB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1B1D566A"/>
    <w:multiLevelType w:val="multilevel"/>
    <w:tmpl w:val="E4CAAD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472"/>
        </w:tabs>
        <w:ind w:left="4472"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EC6535D"/>
    <w:multiLevelType w:val="singleLevel"/>
    <w:tmpl w:val="50C2969A"/>
    <w:lvl w:ilvl="0">
      <w:numFmt w:val="bullet"/>
      <w:lvlText w:val="-"/>
      <w:lvlJc w:val="left"/>
      <w:pPr>
        <w:tabs>
          <w:tab w:val="num" w:pos="644"/>
        </w:tabs>
        <w:ind w:left="644" w:hanging="360"/>
      </w:pPr>
      <w:rPr>
        <w:rFonts w:ascii="font76" w:hAnsi="font76" w:hint="default"/>
      </w:rPr>
    </w:lvl>
  </w:abstractNum>
  <w:abstractNum w:abstractNumId="9">
    <w:nsid w:val="20F34978"/>
    <w:multiLevelType w:val="multilevel"/>
    <w:tmpl w:val="91284F88"/>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2EFE0A17"/>
    <w:multiLevelType w:val="multilevel"/>
    <w:tmpl w:val="9CC6D95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0CB17CF"/>
    <w:multiLevelType w:val="hybridMultilevel"/>
    <w:tmpl w:val="4F2829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1C34FA7"/>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37F02027"/>
    <w:multiLevelType w:val="multilevel"/>
    <w:tmpl w:val="55E6BA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E893CF7"/>
    <w:multiLevelType w:val="multilevel"/>
    <w:tmpl w:val="6D5E2F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F4F77C6"/>
    <w:multiLevelType w:val="hybridMultilevel"/>
    <w:tmpl w:val="5EF20324"/>
    <w:lvl w:ilvl="0" w:tplc="31366A70">
      <w:start w:val="1"/>
      <w:numFmt w:val="bullet"/>
      <w:lvlText w:val="-"/>
      <w:lvlJc w:val="left"/>
      <w:pPr>
        <w:tabs>
          <w:tab w:val="num" w:pos="1080"/>
        </w:tabs>
        <w:ind w:left="1080" w:hanging="360"/>
      </w:pPr>
      <w:rPr>
        <w:rFonts w:ascii="Times New Roman" w:eastAsia="Times New Roman" w:hAnsi="Times New Roman" w:cs="Times New Roman" w:hint="default"/>
      </w:rPr>
    </w:lvl>
    <w:lvl w:ilvl="1" w:tplc="DA4AC56C" w:tentative="1">
      <w:start w:val="1"/>
      <w:numFmt w:val="bullet"/>
      <w:lvlText w:val="o"/>
      <w:lvlJc w:val="left"/>
      <w:pPr>
        <w:tabs>
          <w:tab w:val="num" w:pos="1440"/>
        </w:tabs>
        <w:ind w:left="1440" w:hanging="360"/>
      </w:pPr>
      <w:rPr>
        <w:rFonts w:ascii="Courier New" w:hAnsi="Courier New" w:hint="default"/>
      </w:rPr>
    </w:lvl>
    <w:lvl w:ilvl="2" w:tplc="6B6686E8" w:tentative="1">
      <w:start w:val="1"/>
      <w:numFmt w:val="bullet"/>
      <w:lvlText w:val=""/>
      <w:lvlJc w:val="left"/>
      <w:pPr>
        <w:tabs>
          <w:tab w:val="num" w:pos="2160"/>
        </w:tabs>
        <w:ind w:left="2160" w:hanging="360"/>
      </w:pPr>
      <w:rPr>
        <w:rFonts w:ascii="Wingdings" w:hAnsi="Wingdings" w:hint="default"/>
      </w:rPr>
    </w:lvl>
    <w:lvl w:ilvl="3" w:tplc="126C40B8" w:tentative="1">
      <w:start w:val="1"/>
      <w:numFmt w:val="bullet"/>
      <w:lvlText w:val=""/>
      <w:lvlJc w:val="left"/>
      <w:pPr>
        <w:tabs>
          <w:tab w:val="num" w:pos="2880"/>
        </w:tabs>
        <w:ind w:left="2880" w:hanging="360"/>
      </w:pPr>
      <w:rPr>
        <w:rFonts w:ascii="Symbol" w:hAnsi="Symbol" w:hint="default"/>
      </w:rPr>
    </w:lvl>
    <w:lvl w:ilvl="4" w:tplc="36CC7A66" w:tentative="1">
      <w:start w:val="1"/>
      <w:numFmt w:val="bullet"/>
      <w:lvlText w:val="o"/>
      <w:lvlJc w:val="left"/>
      <w:pPr>
        <w:tabs>
          <w:tab w:val="num" w:pos="3600"/>
        </w:tabs>
        <w:ind w:left="3600" w:hanging="360"/>
      </w:pPr>
      <w:rPr>
        <w:rFonts w:ascii="Courier New" w:hAnsi="Courier New" w:hint="default"/>
      </w:rPr>
    </w:lvl>
    <w:lvl w:ilvl="5" w:tplc="0DEEB826" w:tentative="1">
      <w:start w:val="1"/>
      <w:numFmt w:val="bullet"/>
      <w:lvlText w:val=""/>
      <w:lvlJc w:val="left"/>
      <w:pPr>
        <w:tabs>
          <w:tab w:val="num" w:pos="4320"/>
        </w:tabs>
        <w:ind w:left="4320" w:hanging="360"/>
      </w:pPr>
      <w:rPr>
        <w:rFonts w:ascii="Wingdings" w:hAnsi="Wingdings" w:hint="default"/>
      </w:rPr>
    </w:lvl>
    <w:lvl w:ilvl="6" w:tplc="3F0AB410" w:tentative="1">
      <w:start w:val="1"/>
      <w:numFmt w:val="bullet"/>
      <w:lvlText w:val=""/>
      <w:lvlJc w:val="left"/>
      <w:pPr>
        <w:tabs>
          <w:tab w:val="num" w:pos="5040"/>
        </w:tabs>
        <w:ind w:left="5040" w:hanging="360"/>
      </w:pPr>
      <w:rPr>
        <w:rFonts w:ascii="Symbol" w:hAnsi="Symbol" w:hint="default"/>
      </w:rPr>
    </w:lvl>
    <w:lvl w:ilvl="7" w:tplc="4322010E" w:tentative="1">
      <w:start w:val="1"/>
      <w:numFmt w:val="bullet"/>
      <w:lvlText w:val="o"/>
      <w:lvlJc w:val="left"/>
      <w:pPr>
        <w:tabs>
          <w:tab w:val="num" w:pos="5760"/>
        </w:tabs>
        <w:ind w:left="5760" w:hanging="360"/>
      </w:pPr>
      <w:rPr>
        <w:rFonts w:ascii="Courier New" w:hAnsi="Courier New" w:hint="default"/>
      </w:rPr>
    </w:lvl>
    <w:lvl w:ilvl="8" w:tplc="EC82CCE6" w:tentative="1">
      <w:start w:val="1"/>
      <w:numFmt w:val="bullet"/>
      <w:lvlText w:val=""/>
      <w:lvlJc w:val="left"/>
      <w:pPr>
        <w:tabs>
          <w:tab w:val="num" w:pos="6480"/>
        </w:tabs>
        <w:ind w:left="6480" w:hanging="360"/>
      </w:pPr>
      <w:rPr>
        <w:rFonts w:ascii="Wingdings" w:hAnsi="Wingdings" w:hint="default"/>
      </w:rPr>
    </w:lvl>
  </w:abstractNum>
  <w:abstractNum w:abstractNumId="16">
    <w:nsid w:val="3FAE39BA"/>
    <w:multiLevelType w:val="multilevel"/>
    <w:tmpl w:val="7C122B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FCC3178"/>
    <w:multiLevelType w:val="multilevel"/>
    <w:tmpl w:val="F6BE6B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44216DBF"/>
    <w:multiLevelType w:val="multilevel"/>
    <w:tmpl w:val="556C9BC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7B53436"/>
    <w:multiLevelType w:val="hybridMultilevel"/>
    <w:tmpl w:val="8124C14C"/>
    <w:lvl w:ilvl="0" w:tplc="F2868B14">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0">
    <w:nsid w:val="4C7029DA"/>
    <w:multiLevelType w:val="multilevel"/>
    <w:tmpl w:val="67A250EE"/>
    <w:lvl w:ilvl="0">
      <w:start w:val="1"/>
      <w:numFmt w:val="decimal"/>
      <w:lvlText w:val="%1."/>
      <w:lvlJc w:val="left"/>
      <w:pPr>
        <w:tabs>
          <w:tab w:val="num" w:pos="340"/>
        </w:tabs>
        <w:ind w:left="0" w:firstLine="0"/>
      </w:pPr>
    </w:lvl>
    <w:lvl w:ilvl="1">
      <w:start w:val="1"/>
      <w:numFmt w:val="decimal"/>
      <w:lvlText w:val="%1.%2."/>
      <w:lvlJc w:val="left"/>
      <w:pPr>
        <w:tabs>
          <w:tab w:val="num" w:pos="1191"/>
        </w:tabs>
        <w:ind w:left="0" w:firstLine="720"/>
      </w:pPr>
    </w:lvl>
    <w:lvl w:ilvl="2">
      <w:start w:val="1"/>
      <w:numFmt w:val="decimal"/>
      <w:lvlText w:val="%1.%2.%3."/>
      <w:lvlJc w:val="left"/>
      <w:pPr>
        <w:tabs>
          <w:tab w:val="num" w:pos="1332"/>
        </w:tabs>
        <w:ind w:left="0" w:firstLine="72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4890"/>
        </w:tabs>
        <w:ind w:left="4890" w:hanging="129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nsid w:val="4FCE5C60"/>
    <w:multiLevelType w:val="multilevel"/>
    <w:tmpl w:val="55E6BA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FEB21E9"/>
    <w:multiLevelType w:val="hybridMultilevel"/>
    <w:tmpl w:val="EA58B92A"/>
    <w:lvl w:ilvl="0" w:tplc="5308D7DC">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1C10CC"/>
    <w:multiLevelType w:val="hybridMultilevel"/>
    <w:tmpl w:val="6F5CB2FC"/>
    <w:lvl w:ilvl="0" w:tplc="4CC20404">
      <w:start w:val="1"/>
      <w:numFmt w:val="decimal"/>
      <w:lvlText w:val="%1."/>
      <w:lvlJc w:val="left"/>
      <w:pPr>
        <w:tabs>
          <w:tab w:val="num" w:pos="975"/>
        </w:tabs>
        <w:ind w:left="975" w:hanging="615"/>
      </w:pPr>
      <w:rPr>
        <w:rFonts w:hint="default"/>
      </w:rPr>
    </w:lvl>
    <w:lvl w:ilvl="1" w:tplc="04190017">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27A3E3C"/>
    <w:multiLevelType w:val="multilevel"/>
    <w:tmpl w:val="6694C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647F2846"/>
    <w:multiLevelType w:val="hybridMultilevel"/>
    <w:tmpl w:val="BDE48BBC"/>
    <w:lvl w:ilvl="0" w:tplc="8496DCD6">
      <w:start w:val="7"/>
      <w:numFmt w:val="bullet"/>
      <w:lvlText w:val="-"/>
      <w:lvlJc w:val="left"/>
      <w:pPr>
        <w:tabs>
          <w:tab w:val="num" w:pos="859"/>
        </w:tabs>
        <w:ind w:left="859" w:hanging="360"/>
      </w:pPr>
      <w:rPr>
        <w:rFonts w:ascii="Times New Roman" w:eastAsia="Times New Roman" w:hAnsi="Times New Roman" w:cs="Times New Roman" w:hint="default"/>
      </w:rPr>
    </w:lvl>
    <w:lvl w:ilvl="1" w:tplc="04190003" w:tentative="1">
      <w:start w:val="1"/>
      <w:numFmt w:val="bullet"/>
      <w:lvlText w:val="o"/>
      <w:lvlJc w:val="left"/>
      <w:pPr>
        <w:tabs>
          <w:tab w:val="num" w:pos="1579"/>
        </w:tabs>
        <w:ind w:left="1579" w:hanging="360"/>
      </w:pPr>
      <w:rPr>
        <w:rFonts w:ascii="Courier New" w:hAnsi="Courier New" w:hint="default"/>
      </w:rPr>
    </w:lvl>
    <w:lvl w:ilvl="2" w:tplc="04190005" w:tentative="1">
      <w:start w:val="1"/>
      <w:numFmt w:val="bullet"/>
      <w:lvlText w:val=""/>
      <w:lvlJc w:val="left"/>
      <w:pPr>
        <w:tabs>
          <w:tab w:val="num" w:pos="2299"/>
        </w:tabs>
        <w:ind w:left="2299" w:hanging="360"/>
      </w:pPr>
      <w:rPr>
        <w:rFonts w:ascii="Wingdings" w:hAnsi="Wingdings" w:hint="default"/>
      </w:rPr>
    </w:lvl>
    <w:lvl w:ilvl="3" w:tplc="04190001" w:tentative="1">
      <w:start w:val="1"/>
      <w:numFmt w:val="bullet"/>
      <w:lvlText w:val=""/>
      <w:lvlJc w:val="left"/>
      <w:pPr>
        <w:tabs>
          <w:tab w:val="num" w:pos="3019"/>
        </w:tabs>
        <w:ind w:left="3019" w:hanging="360"/>
      </w:pPr>
      <w:rPr>
        <w:rFonts w:ascii="Symbol" w:hAnsi="Symbol" w:hint="default"/>
      </w:rPr>
    </w:lvl>
    <w:lvl w:ilvl="4" w:tplc="04190003" w:tentative="1">
      <w:start w:val="1"/>
      <w:numFmt w:val="bullet"/>
      <w:lvlText w:val="o"/>
      <w:lvlJc w:val="left"/>
      <w:pPr>
        <w:tabs>
          <w:tab w:val="num" w:pos="3739"/>
        </w:tabs>
        <w:ind w:left="3739" w:hanging="360"/>
      </w:pPr>
      <w:rPr>
        <w:rFonts w:ascii="Courier New" w:hAnsi="Courier New" w:hint="default"/>
      </w:rPr>
    </w:lvl>
    <w:lvl w:ilvl="5" w:tplc="04190005" w:tentative="1">
      <w:start w:val="1"/>
      <w:numFmt w:val="bullet"/>
      <w:lvlText w:val=""/>
      <w:lvlJc w:val="left"/>
      <w:pPr>
        <w:tabs>
          <w:tab w:val="num" w:pos="4459"/>
        </w:tabs>
        <w:ind w:left="4459" w:hanging="360"/>
      </w:pPr>
      <w:rPr>
        <w:rFonts w:ascii="Wingdings" w:hAnsi="Wingdings" w:hint="default"/>
      </w:rPr>
    </w:lvl>
    <w:lvl w:ilvl="6" w:tplc="04190001" w:tentative="1">
      <w:start w:val="1"/>
      <w:numFmt w:val="bullet"/>
      <w:lvlText w:val=""/>
      <w:lvlJc w:val="left"/>
      <w:pPr>
        <w:tabs>
          <w:tab w:val="num" w:pos="5179"/>
        </w:tabs>
        <w:ind w:left="5179" w:hanging="360"/>
      </w:pPr>
      <w:rPr>
        <w:rFonts w:ascii="Symbol" w:hAnsi="Symbol" w:hint="default"/>
      </w:rPr>
    </w:lvl>
    <w:lvl w:ilvl="7" w:tplc="04190003" w:tentative="1">
      <w:start w:val="1"/>
      <w:numFmt w:val="bullet"/>
      <w:lvlText w:val="o"/>
      <w:lvlJc w:val="left"/>
      <w:pPr>
        <w:tabs>
          <w:tab w:val="num" w:pos="5899"/>
        </w:tabs>
        <w:ind w:left="5899" w:hanging="360"/>
      </w:pPr>
      <w:rPr>
        <w:rFonts w:ascii="Courier New" w:hAnsi="Courier New" w:hint="default"/>
      </w:rPr>
    </w:lvl>
    <w:lvl w:ilvl="8" w:tplc="04190005" w:tentative="1">
      <w:start w:val="1"/>
      <w:numFmt w:val="bullet"/>
      <w:lvlText w:val=""/>
      <w:lvlJc w:val="left"/>
      <w:pPr>
        <w:tabs>
          <w:tab w:val="num" w:pos="6619"/>
        </w:tabs>
        <w:ind w:left="6619" w:hanging="360"/>
      </w:pPr>
      <w:rPr>
        <w:rFonts w:ascii="Wingdings" w:hAnsi="Wingdings" w:hint="default"/>
      </w:rPr>
    </w:lvl>
  </w:abstractNum>
  <w:abstractNum w:abstractNumId="26">
    <w:nsid w:val="64FD1B35"/>
    <w:multiLevelType w:val="multilevel"/>
    <w:tmpl w:val="77A09D8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6D7DEE"/>
    <w:multiLevelType w:val="multilevel"/>
    <w:tmpl w:val="F18629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69D84487"/>
    <w:multiLevelType w:val="multilevel"/>
    <w:tmpl w:val="B52AB1F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997"/>
        </w:tabs>
        <w:ind w:left="1997"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6BE1704C"/>
    <w:multiLevelType w:val="multilevel"/>
    <w:tmpl w:val="378C6E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96753E"/>
    <w:multiLevelType w:val="multilevel"/>
    <w:tmpl w:val="1FE04E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70AB21AA"/>
    <w:multiLevelType w:val="multilevel"/>
    <w:tmpl w:val="55E6BA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70C761EE"/>
    <w:multiLevelType w:val="hybridMultilevel"/>
    <w:tmpl w:val="6BE83B0A"/>
    <w:lvl w:ilvl="0" w:tplc="F2868B14">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3">
    <w:nsid w:val="72AC7F5C"/>
    <w:multiLevelType w:val="multilevel"/>
    <w:tmpl w:val="9D8440B2"/>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75AB6A32"/>
    <w:multiLevelType w:val="multilevel"/>
    <w:tmpl w:val="AA7CFC72"/>
    <w:lvl w:ilvl="0">
      <w:start w:val="6"/>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5D95E7C"/>
    <w:multiLevelType w:val="multilevel"/>
    <w:tmpl w:val="D4DEDC3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6">
    <w:nsid w:val="76613552"/>
    <w:multiLevelType w:val="multilevel"/>
    <w:tmpl w:val="AF887E1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7">
    <w:nsid w:val="7915758A"/>
    <w:multiLevelType w:val="hybridMultilevel"/>
    <w:tmpl w:val="202459AA"/>
    <w:lvl w:ilvl="0" w:tplc="F2868B14">
      <w:start w:val="1"/>
      <w:numFmt w:val="bullet"/>
      <w:lvlText w:val=""/>
      <w:lvlJc w:val="left"/>
      <w:pPr>
        <w:tabs>
          <w:tab w:val="num" w:pos="709"/>
        </w:tabs>
        <w:ind w:left="70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8">
    <w:nsid w:val="7D447D5F"/>
    <w:multiLevelType w:val="hybridMultilevel"/>
    <w:tmpl w:val="539AC6D2"/>
    <w:lvl w:ilvl="0" w:tplc="11147D6E">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8052B9"/>
    <w:multiLevelType w:val="multilevel"/>
    <w:tmpl w:val="9A6CC388"/>
    <w:lvl w:ilvl="0">
      <w:start w:val="1"/>
      <w:numFmt w:val="decimal"/>
      <w:lvlText w:val="%1."/>
      <w:lvlJc w:val="left"/>
      <w:pPr>
        <w:tabs>
          <w:tab w:val="num" w:pos="340"/>
        </w:tabs>
        <w:ind w:left="0" w:firstLine="0"/>
      </w:pPr>
    </w:lvl>
    <w:lvl w:ilvl="1">
      <w:numFmt w:val="bullet"/>
      <w:lvlText w:val=""/>
      <w:lvlJc w:val="left"/>
      <w:pPr>
        <w:tabs>
          <w:tab w:val="num" w:pos="851"/>
        </w:tabs>
        <w:ind w:left="0" w:firstLine="720"/>
      </w:pPr>
      <w:rPr>
        <w:rFonts w:ascii="Symbol" w:hAnsi="Symbol" w:cs="Times New Roman" w:hint="default"/>
      </w:rPr>
    </w:lvl>
    <w:lvl w:ilvl="2">
      <w:start w:val="1"/>
      <w:numFmt w:val="decimal"/>
      <w:lvlText w:val="%1.%2.%3."/>
      <w:lvlJc w:val="left"/>
      <w:pPr>
        <w:tabs>
          <w:tab w:val="num" w:pos="1332"/>
        </w:tabs>
        <w:ind w:left="0" w:firstLine="72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4890"/>
        </w:tabs>
        <w:ind w:left="4890" w:hanging="129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0">
    <w:nsid w:val="7FC73D68"/>
    <w:multiLevelType w:val="multilevel"/>
    <w:tmpl w:val="14FE9AFA"/>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8"/>
  </w:num>
  <w:num w:numId="2">
    <w:abstractNumId w:val="15"/>
  </w:num>
  <w:num w:numId="3">
    <w:abstractNumId w:val="25"/>
  </w:num>
  <w:num w:numId="4">
    <w:abstractNumId w:val="29"/>
  </w:num>
  <w:num w:numId="5">
    <w:abstractNumId w:val="12"/>
  </w:num>
  <w:num w:numId="6">
    <w:abstractNumId w:val="11"/>
  </w:num>
  <w:num w:numId="7">
    <w:abstractNumId w:val="5"/>
  </w:num>
  <w:num w:numId="8">
    <w:abstractNumId w:val="22"/>
  </w:num>
  <w:num w:numId="9">
    <w:abstractNumId w:val="27"/>
  </w:num>
  <w:num w:numId="10">
    <w:abstractNumId w:val="24"/>
  </w:num>
  <w:num w:numId="11">
    <w:abstractNumId w:val="35"/>
  </w:num>
  <w:num w:numId="12">
    <w:abstractNumId w:val="26"/>
  </w:num>
  <w:num w:numId="13">
    <w:abstractNumId w:val="30"/>
  </w:num>
  <w:num w:numId="14">
    <w:abstractNumId w:val="36"/>
  </w:num>
  <w:num w:numId="15">
    <w:abstractNumId w:val="3"/>
  </w:num>
  <w:num w:numId="16">
    <w:abstractNumId w:val="17"/>
  </w:num>
  <w:num w:numId="17">
    <w:abstractNumId w:val="28"/>
  </w:num>
  <w:num w:numId="18">
    <w:abstractNumId w:val="32"/>
  </w:num>
  <w:num w:numId="19">
    <w:abstractNumId w:val="31"/>
  </w:num>
  <w:num w:numId="20">
    <w:abstractNumId w:val="19"/>
  </w:num>
  <w:num w:numId="21">
    <w:abstractNumId w:val="18"/>
  </w:num>
  <w:num w:numId="22">
    <w:abstractNumId w:val="13"/>
  </w:num>
  <w:num w:numId="23">
    <w:abstractNumId w:val="2"/>
  </w:num>
  <w:num w:numId="24">
    <w:abstractNumId w:val="21"/>
  </w:num>
  <w:num w:numId="25">
    <w:abstractNumId w:val="33"/>
  </w:num>
  <w:num w:numId="26">
    <w:abstractNumId w:val="40"/>
  </w:num>
  <w:num w:numId="27">
    <w:abstractNumId w:val="0"/>
  </w:num>
  <w:num w:numId="28">
    <w:abstractNumId w:val="37"/>
  </w:num>
  <w:num w:numId="29">
    <w:abstractNumId w:val="9"/>
  </w:num>
  <w:num w:numId="30">
    <w:abstractNumId w:val="23"/>
  </w:num>
  <w:num w:numId="31">
    <w:abstractNumId w:val="14"/>
  </w:num>
  <w:num w:numId="32">
    <w:abstractNumId w:val="7"/>
  </w:num>
  <w:num w:numId="33">
    <w:abstractNumId w:val="34"/>
  </w:num>
  <w:num w:numId="34">
    <w:abstractNumId w:val="4"/>
  </w:num>
  <w:num w:numId="35">
    <w:abstractNumId w:val="10"/>
  </w:num>
  <w:num w:numId="36">
    <w:abstractNumId w:val="1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8"/>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2D4FF9"/>
    <w:rsid w:val="00000CFF"/>
    <w:rsid w:val="00001297"/>
    <w:rsid w:val="00001F8D"/>
    <w:rsid w:val="000036CC"/>
    <w:rsid w:val="00006CAC"/>
    <w:rsid w:val="00006FCE"/>
    <w:rsid w:val="0001096F"/>
    <w:rsid w:val="00010CF6"/>
    <w:rsid w:val="000135BF"/>
    <w:rsid w:val="00013BFF"/>
    <w:rsid w:val="000149EA"/>
    <w:rsid w:val="00016B62"/>
    <w:rsid w:val="00016F3A"/>
    <w:rsid w:val="00017C19"/>
    <w:rsid w:val="00017C47"/>
    <w:rsid w:val="00020612"/>
    <w:rsid w:val="00022555"/>
    <w:rsid w:val="00024385"/>
    <w:rsid w:val="000251F3"/>
    <w:rsid w:val="000271C0"/>
    <w:rsid w:val="0002723E"/>
    <w:rsid w:val="00030B3B"/>
    <w:rsid w:val="00032A9D"/>
    <w:rsid w:val="00035499"/>
    <w:rsid w:val="00037600"/>
    <w:rsid w:val="00041736"/>
    <w:rsid w:val="00042DA4"/>
    <w:rsid w:val="00046633"/>
    <w:rsid w:val="0005073B"/>
    <w:rsid w:val="0005367B"/>
    <w:rsid w:val="000547AA"/>
    <w:rsid w:val="00056500"/>
    <w:rsid w:val="00056A7C"/>
    <w:rsid w:val="00056C70"/>
    <w:rsid w:val="00060436"/>
    <w:rsid w:val="00062308"/>
    <w:rsid w:val="00062C7D"/>
    <w:rsid w:val="00062FD1"/>
    <w:rsid w:val="000631EF"/>
    <w:rsid w:val="00063CFD"/>
    <w:rsid w:val="000660C6"/>
    <w:rsid w:val="00067A33"/>
    <w:rsid w:val="00074058"/>
    <w:rsid w:val="00074FDC"/>
    <w:rsid w:val="00080637"/>
    <w:rsid w:val="000824A7"/>
    <w:rsid w:val="0008260E"/>
    <w:rsid w:val="000849EE"/>
    <w:rsid w:val="00087B14"/>
    <w:rsid w:val="00087E75"/>
    <w:rsid w:val="0009123F"/>
    <w:rsid w:val="000927FB"/>
    <w:rsid w:val="00092C6F"/>
    <w:rsid w:val="00093D09"/>
    <w:rsid w:val="00095EC4"/>
    <w:rsid w:val="0009756D"/>
    <w:rsid w:val="000A0DBF"/>
    <w:rsid w:val="000A2780"/>
    <w:rsid w:val="000A79E2"/>
    <w:rsid w:val="000B305D"/>
    <w:rsid w:val="000B330B"/>
    <w:rsid w:val="000B5A84"/>
    <w:rsid w:val="000B5B80"/>
    <w:rsid w:val="000B5F55"/>
    <w:rsid w:val="000C0A71"/>
    <w:rsid w:val="000C3120"/>
    <w:rsid w:val="000C3EF1"/>
    <w:rsid w:val="000C4A22"/>
    <w:rsid w:val="000C5046"/>
    <w:rsid w:val="000C6825"/>
    <w:rsid w:val="000D1E36"/>
    <w:rsid w:val="000D22E6"/>
    <w:rsid w:val="000D31D3"/>
    <w:rsid w:val="000D5127"/>
    <w:rsid w:val="000D5CC9"/>
    <w:rsid w:val="000D6E9B"/>
    <w:rsid w:val="000D7F77"/>
    <w:rsid w:val="000E1A4A"/>
    <w:rsid w:val="000E431D"/>
    <w:rsid w:val="000E5440"/>
    <w:rsid w:val="000F07D9"/>
    <w:rsid w:val="000F0D44"/>
    <w:rsid w:val="000F23D1"/>
    <w:rsid w:val="000F53C0"/>
    <w:rsid w:val="000F69B9"/>
    <w:rsid w:val="001007F5"/>
    <w:rsid w:val="0010163E"/>
    <w:rsid w:val="0010378E"/>
    <w:rsid w:val="00104DFB"/>
    <w:rsid w:val="001079B4"/>
    <w:rsid w:val="0011146E"/>
    <w:rsid w:val="00112657"/>
    <w:rsid w:val="00113F50"/>
    <w:rsid w:val="001201B8"/>
    <w:rsid w:val="0012662F"/>
    <w:rsid w:val="00126FAE"/>
    <w:rsid w:val="00127DEF"/>
    <w:rsid w:val="001304AA"/>
    <w:rsid w:val="001312C7"/>
    <w:rsid w:val="001331F4"/>
    <w:rsid w:val="00134A05"/>
    <w:rsid w:val="00134DA9"/>
    <w:rsid w:val="00140A1B"/>
    <w:rsid w:val="00142E47"/>
    <w:rsid w:val="0014466D"/>
    <w:rsid w:val="0014505D"/>
    <w:rsid w:val="00146F27"/>
    <w:rsid w:val="00147DAD"/>
    <w:rsid w:val="00147F82"/>
    <w:rsid w:val="00151157"/>
    <w:rsid w:val="001526D4"/>
    <w:rsid w:val="00152D1B"/>
    <w:rsid w:val="0015412A"/>
    <w:rsid w:val="001553AA"/>
    <w:rsid w:val="0015590B"/>
    <w:rsid w:val="0016040F"/>
    <w:rsid w:val="0016065B"/>
    <w:rsid w:val="00160D8B"/>
    <w:rsid w:val="001614E5"/>
    <w:rsid w:val="00161C0D"/>
    <w:rsid w:val="001650D7"/>
    <w:rsid w:val="00165915"/>
    <w:rsid w:val="00174595"/>
    <w:rsid w:val="001776D3"/>
    <w:rsid w:val="001813EC"/>
    <w:rsid w:val="001818B4"/>
    <w:rsid w:val="001821BF"/>
    <w:rsid w:val="00183C48"/>
    <w:rsid w:val="001848CC"/>
    <w:rsid w:val="0018754A"/>
    <w:rsid w:val="00191A44"/>
    <w:rsid w:val="00192DAF"/>
    <w:rsid w:val="00193EA1"/>
    <w:rsid w:val="00195D8F"/>
    <w:rsid w:val="0019624B"/>
    <w:rsid w:val="00196E7A"/>
    <w:rsid w:val="001A7768"/>
    <w:rsid w:val="001B07BA"/>
    <w:rsid w:val="001B167F"/>
    <w:rsid w:val="001B1C7E"/>
    <w:rsid w:val="001B3B2A"/>
    <w:rsid w:val="001B4D1D"/>
    <w:rsid w:val="001B790A"/>
    <w:rsid w:val="001C2ADF"/>
    <w:rsid w:val="001C59D4"/>
    <w:rsid w:val="001C686E"/>
    <w:rsid w:val="001D0FE6"/>
    <w:rsid w:val="001D30F5"/>
    <w:rsid w:val="001D6FCF"/>
    <w:rsid w:val="001E0EF4"/>
    <w:rsid w:val="001E1956"/>
    <w:rsid w:val="001E2192"/>
    <w:rsid w:val="001E3CFB"/>
    <w:rsid w:val="001E6442"/>
    <w:rsid w:val="001F0BC1"/>
    <w:rsid w:val="001F5A85"/>
    <w:rsid w:val="001F72F9"/>
    <w:rsid w:val="002031DE"/>
    <w:rsid w:val="002033D6"/>
    <w:rsid w:val="00205CFD"/>
    <w:rsid w:val="00206873"/>
    <w:rsid w:val="00210489"/>
    <w:rsid w:val="00210FB1"/>
    <w:rsid w:val="002146B9"/>
    <w:rsid w:val="00220440"/>
    <w:rsid w:val="00222B7D"/>
    <w:rsid w:val="00223772"/>
    <w:rsid w:val="00224092"/>
    <w:rsid w:val="00227F73"/>
    <w:rsid w:val="00231F80"/>
    <w:rsid w:val="00231FC9"/>
    <w:rsid w:val="00233E86"/>
    <w:rsid w:val="002356FE"/>
    <w:rsid w:val="002358A1"/>
    <w:rsid w:val="00236137"/>
    <w:rsid w:val="00236531"/>
    <w:rsid w:val="002400AA"/>
    <w:rsid w:val="002440DD"/>
    <w:rsid w:val="002469A1"/>
    <w:rsid w:val="00247EC2"/>
    <w:rsid w:val="002519BA"/>
    <w:rsid w:val="00253E27"/>
    <w:rsid w:val="00255CB3"/>
    <w:rsid w:val="002636DD"/>
    <w:rsid w:val="002637AE"/>
    <w:rsid w:val="00263A0C"/>
    <w:rsid w:val="00264279"/>
    <w:rsid w:val="00265B1F"/>
    <w:rsid w:val="00267263"/>
    <w:rsid w:val="002714F7"/>
    <w:rsid w:val="0027166F"/>
    <w:rsid w:val="0027358E"/>
    <w:rsid w:val="0027501C"/>
    <w:rsid w:val="00276047"/>
    <w:rsid w:val="00276A41"/>
    <w:rsid w:val="00280123"/>
    <w:rsid w:val="002803EC"/>
    <w:rsid w:val="00281819"/>
    <w:rsid w:val="002824F2"/>
    <w:rsid w:val="002848D3"/>
    <w:rsid w:val="00286187"/>
    <w:rsid w:val="00286286"/>
    <w:rsid w:val="002862B8"/>
    <w:rsid w:val="00286BCC"/>
    <w:rsid w:val="002907A0"/>
    <w:rsid w:val="00293011"/>
    <w:rsid w:val="0029412E"/>
    <w:rsid w:val="00296296"/>
    <w:rsid w:val="00297E68"/>
    <w:rsid w:val="002A1B40"/>
    <w:rsid w:val="002A484B"/>
    <w:rsid w:val="002A4CCA"/>
    <w:rsid w:val="002A5DA3"/>
    <w:rsid w:val="002A6040"/>
    <w:rsid w:val="002A604B"/>
    <w:rsid w:val="002B09DD"/>
    <w:rsid w:val="002B1EE5"/>
    <w:rsid w:val="002B30AC"/>
    <w:rsid w:val="002B460E"/>
    <w:rsid w:val="002B5DEE"/>
    <w:rsid w:val="002C1E15"/>
    <w:rsid w:val="002C211D"/>
    <w:rsid w:val="002C22D4"/>
    <w:rsid w:val="002C2498"/>
    <w:rsid w:val="002C5E51"/>
    <w:rsid w:val="002C604B"/>
    <w:rsid w:val="002C7CB6"/>
    <w:rsid w:val="002D01B8"/>
    <w:rsid w:val="002D0940"/>
    <w:rsid w:val="002D1E92"/>
    <w:rsid w:val="002D235D"/>
    <w:rsid w:val="002D4D68"/>
    <w:rsid w:val="002D4FF9"/>
    <w:rsid w:val="002D525C"/>
    <w:rsid w:val="002D5E9E"/>
    <w:rsid w:val="002D65F4"/>
    <w:rsid w:val="002D7A18"/>
    <w:rsid w:val="002D7B7F"/>
    <w:rsid w:val="002E14E1"/>
    <w:rsid w:val="002E2414"/>
    <w:rsid w:val="002F07B3"/>
    <w:rsid w:val="002F2052"/>
    <w:rsid w:val="002F31D9"/>
    <w:rsid w:val="002F48E6"/>
    <w:rsid w:val="002F678A"/>
    <w:rsid w:val="002F6CBF"/>
    <w:rsid w:val="0030033D"/>
    <w:rsid w:val="003010F9"/>
    <w:rsid w:val="0030113B"/>
    <w:rsid w:val="00302182"/>
    <w:rsid w:val="00307409"/>
    <w:rsid w:val="00307517"/>
    <w:rsid w:val="00310F2E"/>
    <w:rsid w:val="00311339"/>
    <w:rsid w:val="003123F9"/>
    <w:rsid w:val="0031428D"/>
    <w:rsid w:val="00315EF4"/>
    <w:rsid w:val="0031648C"/>
    <w:rsid w:val="00321C98"/>
    <w:rsid w:val="00322C4B"/>
    <w:rsid w:val="00324FA5"/>
    <w:rsid w:val="00330A09"/>
    <w:rsid w:val="00331A07"/>
    <w:rsid w:val="003336B3"/>
    <w:rsid w:val="0033379E"/>
    <w:rsid w:val="00333FF9"/>
    <w:rsid w:val="0033697F"/>
    <w:rsid w:val="00337969"/>
    <w:rsid w:val="0034041A"/>
    <w:rsid w:val="00340B63"/>
    <w:rsid w:val="00341367"/>
    <w:rsid w:val="00341E45"/>
    <w:rsid w:val="00342353"/>
    <w:rsid w:val="0034423A"/>
    <w:rsid w:val="00344CA2"/>
    <w:rsid w:val="00346A2A"/>
    <w:rsid w:val="00346DD3"/>
    <w:rsid w:val="003471C0"/>
    <w:rsid w:val="0035018F"/>
    <w:rsid w:val="00350CAB"/>
    <w:rsid w:val="00355D4F"/>
    <w:rsid w:val="003566B6"/>
    <w:rsid w:val="003571C5"/>
    <w:rsid w:val="003576BD"/>
    <w:rsid w:val="00357DDF"/>
    <w:rsid w:val="0036308C"/>
    <w:rsid w:val="00372348"/>
    <w:rsid w:val="00373EF0"/>
    <w:rsid w:val="00375D8C"/>
    <w:rsid w:val="003762AA"/>
    <w:rsid w:val="00377BE6"/>
    <w:rsid w:val="00377D78"/>
    <w:rsid w:val="003803FB"/>
    <w:rsid w:val="00380E7B"/>
    <w:rsid w:val="00381839"/>
    <w:rsid w:val="00381FCD"/>
    <w:rsid w:val="003842D6"/>
    <w:rsid w:val="003866BB"/>
    <w:rsid w:val="003871D0"/>
    <w:rsid w:val="00391A6B"/>
    <w:rsid w:val="003924CD"/>
    <w:rsid w:val="0039348A"/>
    <w:rsid w:val="00396005"/>
    <w:rsid w:val="00396187"/>
    <w:rsid w:val="003962D6"/>
    <w:rsid w:val="00396DDD"/>
    <w:rsid w:val="00397DA4"/>
    <w:rsid w:val="003A155E"/>
    <w:rsid w:val="003A26D1"/>
    <w:rsid w:val="003A30E5"/>
    <w:rsid w:val="003A5DD5"/>
    <w:rsid w:val="003A60C1"/>
    <w:rsid w:val="003A62FE"/>
    <w:rsid w:val="003A6474"/>
    <w:rsid w:val="003A7D5E"/>
    <w:rsid w:val="003A7F45"/>
    <w:rsid w:val="003B03F3"/>
    <w:rsid w:val="003B35F2"/>
    <w:rsid w:val="003B4298"/>
    <w:rsid w:val="003B4B8B"/>
    <w:rsid w:val="003B61EC"/>
    <w:rsid w:val="003C112F"/>
    <w:rsid w:val="003C2B2B"/>
    <w:rsid w:val="003C4337"/>
    <w:rsid w:val="003D183A"/>
    <w:rsid w:val="003D39D8"/>
    <w:rsid w:val="003D3F07"/>
    <w:rsid w:val="003E04C6"/>
    <w:rsid w:val="003E0917"/>
    <w:rsid w:val="003E2124"/>
    <w:rsid w:val="003E2D6E"/>
    <w:rsid w:val="003E2D87"/>
    <w:rsid w:val="003E6F88"/>
    <w:rsid w:val="003E77AC"/>
    <w:rsid w:val="003F086B"/>
    <w:rsid w:val="003F29CE"/>
    <w:rsid w:val="003F36A3"/>
    <w:rsid w:val="003F519A"/>
    <w:rsid w:val="003F5706"/>
    <w:rsid w:val="003F63B8"/>
    <w:rsid w:val="00403A1D"/>
    <w:rsid w:val="00404755"/>
    <w:rsid w:val="00405757"/>
    <w:rsid w:val="004100F7"/>
    <w:rsid w:val="00412374"/>
    <w:rsid w:val="0041279D"/>
    <w:rsid w:val="00412BDF"/>
    <w:rsid w:val="00415354"/>
    <w:rsid w:val="00415A25"/>
    <w:rsid w:val="00415AA7"/>
    <w:rsid w:val="00417AC8"/>
    <w:rsid w:val="004209B5"/>
    <w:rsid w:val="00421ED7"/>
    <w:rsid w:val="00423CA4"/>
    <w:rsid w:val="0042419F"/>
    <w:rsid w:val="00426410"/>
    <w:rsid w:val="004267C3"/>
    <w:rsid w:val="00427235"/>
    <w:rsid w:val="00430452"/>
    <w:rsid w:val="00430471"/>
    <w:rsid w:val="00430E73"/>
    <w:rsid w:val="00430F1B"/>
    <w:rsid w:val="00432E3B"/>
    <w:rsid w:val="0043342B"/>
    <w:rsid w:val="00434E3D"/>
    <w:rsid w:val="0043534C"/>
    <w:rsid w:val="0043713B"/>
    <w:rsid w:val="00441480"/>
    <w:rsid w:val="00441FB5"/>
    <w:rsid w:val="0044316B"/>
    <w:rsid w:val="00445257"/>
    <w:rsid w:val="00446669"/>
    <w:rsid w:val="00447244"/>
    <w:rsid w:val="00455B4A"/>
    <w:rsid w:val="004560A3"/>
    <w:rsid w:val="00456CA4"/>
    <w:rsid w:val="0046012F"/>
    <w:rsid w:val="004606E8"/>
    <w:rsid w:val="004611B7"/>
    <w:rsid w:val="00463469"/>
    <w:rsid w:val="004653B6"/>
    <w:rsid w:val="00465AC0"/>
    <w:rsid w:val="00466956"/>
    <w:rsid w:val="004719E3"/>
    <w:rsid w:val="0047381D"/>
    <w:rsid w:val="0047455F"/>
    <w:rsid w:val="00477B33"/>
    <w:rsid w:val="00480115"/>
    <w:rsid w:val="00481816"/>
    <w:rsid w:val="00482F1D"/>
    <w:rsid w:val="00483505"/>
    <w:rsid w:val="00486D07"/>
    <w:rsid w:val="00491407"/>
    <w:rsid w:val="004923AF"/>
    <w:rsid w:val="0049374E"/>
    <w:rsid w:val="004969E7"/>
    <w:rsid w:val="004A073B"/>
    <w:rsid w:val="004A0A02"/>
    <w:rsid w:val="004A2524"/>
    <w:rsid w:val="004A41D0"/>
    <w:rsid w:val="004A44D0"/>
    <w:rsid w:val="004A5268"/>
    <w:rsid w:val="004A53CD"/>
    <w:rsid w:val="004A55D6"/>
    <w:rsid w:val="004A5693"/>
    <w:rsid w:val="004A5AD3"/>
    <w:rsid w:val="004A61A1"/>
    <w:rsid w:val="004A61DD"/>
    <w:rsid w:val="004A644F"/>
    <w:rsid w:val="004B032D"/>
    <w:rsid w:val="004B1FA2"/>
    <w:rsid w:val="004B2A33"/>
    <w:rsid w:val="004B31B3"/>
    <w:rsid w:val="004B4668"/>
    <w:rsid w:val="004C0711"/>
    <w:rsid w:val="004C188D"/>
    <w:rsid w:val="004C1F57"/>
    <w:rsid w:val="004C5247"/>
    <w:rsid w:val="004C5498"/>
    <w:rsid w:val="004C7B8B"/>
    <w:rsid w:val="004D0543"/>
    <w:rsid w:val="004D0A12"/>
    <w:rsid w:val="004D2608"/>
    <w:rsid w:val="004D4BCF"/>
    <w:rsid w:val="004D5AA4"/>
    <w:rsid w:val="004E04BA"/>
    <w:rsid w:val="004E1FA7"/>
    <w:rsid w:val="004E5507"/>
    <w:rsid w:val="004E5C64"/>
    <w:rsid w:val="004E6A44"/>
    <w:rsid w:val="004E72DB"/>
    <w:rsid w:val="004E73C9"/>
    <w:rsid w:val="004F049D"/>
    <w:rsid w:val="004F093F"/>
    <w:rsid w:val="004F0A8B"/>
    <w:rsid w:val="004F0C4C"/>
    <w:rsid w:val="004F1690"/>
    <w:rsid w:val="004F2C86"/>
    <w:rsid w:val="004F66E5"/>
    <w:rsid w:val="00500553"/>
    <w:rsid w:val="00500D6F"/>
    <w:rsid w:val="00500F6C"/>
    <w:rsid w:val="00502786"/>
    <w:rsid w:val="00503541"/>
    <w:rsid w:val="00503588"/>
    <w:rsid w:val="0050617E"/>
    <w:rsid w:val="00510529"/>
    <w:rsid w:val="005106D9"/>
    <w:rsid w:val="00510744"/>
    <w:rsid w:val="005118AB"/>
    <w:rsid w:val="0051333A"/>
    <w:rsid w:val="00513B01"/>
    <w:rsid w:val="005143A3"/>
    <w:rsid w:val="00515241"/>
    <w:rsid w:val="00516E1D"/>
    <w:rsid w:val="00520F34"/>
    <w:rsid w:val="00521914"/>
    <w:rsid w:val="00521AB6"/>
    <w:rsid w:val="00521C9D"/>
    <w:rsid w:val="00523109"/>
    <w:rsid w:val="00524691"/>
    <w:rsid w:val="00524DA7"/>
    <w:rsid w:val="00527B32"/>
    <w:rsid w:val="00535990"/>
    <w:rsid w:val="00535FDA"/>
    <w:rsid w:val="005365ED"/>
    <w:rsid w:val="005405A5"/>
    <w:rsid w:val="005415F4"/>
    <w:rsid w:val="005421D4"/>
    <w:rsid w:val="0054311F"/>
    <w:rsid w:val="00543656"/>
    <w:rsid w:val="00544937"/>
    <w:rsid w:val="00544CA2"/>
    <w:rsid w:val="00546D4F"/>
    <w:rsid w:val="0055165F"/>
    <w:rsid w:val="0055309E"/>
    <w:rsid w:val="0055321E"/>
    <w:rsid w:val="00553577"/>
    <w:rsid w:val="00554B7E"/>
    <w:rsid w:val="00556787"/>
    <w:rsid w:val="00557DCD"/>
    <w:rsid w:val="00563E9A"/>
    <w:rsid w:val="0056569F"/>
    <w:rsid w:val="00565808"/>
    <w:rsid w:val="005662E7"/>
    <w:rsid w:val="005704CE"/>
    <w:rsid w:val="0057092F"/>
    <w:rsid w:val="00570CFD"/>
    <w:rsid w:val="0057208D"/>
    <w:rsid w:val="00572420"/>
    <w:rsid w:val="00573A57"/>
    <w:rsid w:val="00575100"/>
    <w:rsid w:val="005751C8"/>
    <w:rsid w:val="00576A73"/>
    <w:rsid w:val="00580733"/>
    <w:rsid w:val="0058225C"/>
    <w:rsid w:val="00585C3E"/>
    <w:rsid w:val="005865F0"/>
    <w:rsid w:val="00587352"/>
    <w:rsid w:val="005876BF"/>
    <w:rsid w:val="005906FD"/>
    <w:rsid w:val="005917B5"/>
    <w:rsid w:val="005917F1"/>
    <w:rsid w:val="00593891"/>
    <w:rsid w:val="00594791"/>
    <w:rsid w:val="0059681D"/>
    <w:rsid w:val="005A064A"/>
    <w:rsid w:val="005A3B54"/>
    <w:rsid w:val="005A758B"/>
    <w:rsid w:val="005A79EA"/>
    <w:rsid w:val="005B2172"/>
    <w:rsid w:val="005B2CDC"/>
    <w:rsid w:val="005B5843"/>
    <w:rsid w:val="005B5CCA"/>
    <w:rsid w:val="005B63EC"/>
    <w:rsid w:val="005B7CC5"/>
    <w:rsid w:val="005C154F"/>
    <w:rsid w:val="005D12D6"/>
    <w:rsid w:val="005D7AD9"/>
    <w:rsid w:val="005D7C21"/>
    <w:rsid w:val="005D7C9C"/>
    <w:rsid w:val="005D7EBC"/>
    <w:rsid w:val="005E1666"/>
    <w:rsid w:val="005E1B1C"/>
    <w:rsid w:val="005E1F44"/>
    <w:rsid w:val="005E48A8"/>
    <w:rsid w:val="005F0B63"/>
    <w:rsid w:val="005F3D9B"/>
    <w:rsid w:val="005F3E2F"/>
    <w:rsid w:val="005F5394"/>
    <w:rsid w:val="005F5C24"/>
    <w:rsid w:val="005F78E0"/>
    <w:rsid w:val="00601F1E"/>
    <w:rsid w:val="00603157"/>
    <w:rsid w:val="0060373A"/>
    <w:rsid w:val="0060478A"/>
    <w:rsid w:val="00606D7B"/>
    <w:rsid w:val="006074B7"/>
    <w:rsid w:val="006121D4"/>
    <w:rsid w:val="0061323D"/>
    <w:rsid w:val="00615A63"/>
    <w:rsid w:val="00616857"/>
    <w:rsid w:val="00617BAC"/>
    <w:rsid w:val="00621BD7"/>
    <w:rsid w:val="00622FAC"/>
    <w:rsid w:val="00625708"/>
    <w:rsid w:val="00625C7A"/>
    <w:rsid w:val="0062793B"/>
    <w:rsid w:val="00630F5C"/>
    <w:rsid w:val="00633343"/>
    <w:rsid w:val="00633BFB"/>
    <w:rsid w:val="00634DDD"/>
    <w:rsid w:val="00635517"/>
    <w:rsid w:val="006366B3"/>
    <w:rsid w:val="006402A1"/>
    <w:rsid w:val="00640330"/>
    <w:rsid w:val="00641077"/>
    <w:rsid w:val="006410EC"/>
    <w:rsid w:val="00641484"/>
    <w:rsid w:val="00641519"/>
    <w:rsid w:val="0064281B"/>
    <w:rsid w:val="006463E3"/>
    <w:rsid w:val="00646DC8"/>
    <w:rsid w:val="00647139"/>
    <w:rsid w:val="0064734A"/>
    <w:rsid w:val="00650368"/>
    <w:rsid w:val="0065333E"/>
    <w:rsid w:val="00653EE4"/>
    <w:rsid w:val="00660FC7"/>
    <w:rsid w:val="00664726"/>
    <w:rsid w:val="0066503E"/>
    <w:rsid w:val="0066548F"/>
    <w:rsid w:val="00670257"/>
    <w:rsid w:val="00671434"/>
    <w:rsid w:val="00675676"/>
    <w:rsid w:val="00676842"/>
    <w:rsid w:val="00680E25"/>
    <w:rsid w:val="00683097"/>
    <w:rsid w:val="006914A1"/>
    <w:rsid w:val="00693037"/>
    <w:rsid w:val="00693BF7"/>
    <w:rsid w:val="00694DEA"/>
    <w:rsid w:val="00696BCB"/>
    <w:rsid w:val="0069748F"/>
    <w:rsid w:val="006A13E7"/>
    <w:rsid w:val="006A4967"/>
    <w:rsid w:val="006A52F1"/>
    <w:rsid w:val="006A79B0"/>
    <w:rsid w:val="006B3FA8"/>
    <w:rsid w:val="006B6280"/>
    <w:rsid w:val="006B6931"/>
    <w:rsid w:val="006B6F93"/>
    <w:rsid w:val="006B74CA"/>
    <w:rsid w:val="006B7FCF"/>
    <w:rsid w:val="006C0FAD"/>
    <w:rsid w:val="006C5497"/>
    <w:rsid w:val="006C729E"/>
    <w:rsid w:val="006C77FF"/>
    <w:rsid w:val="006C7E45"/>
    <w:rsid w:val="006C7ED7"/>
    <w:rsid w:val="006D0D26"/>
    <w:rsid w:val="006D1ED7"/>
    <w:rsid w:val="006D2085"/>
    <w:rsid w:val="006D21F8"/>
    <w:rsid w:val="006D366E"/>
    <w:rsid w:val="006D39B5"/>
    <w:rsid w:val="006D5BBD"/>
    <w:rsid w:val="006E1B0E"/>
    <w:rsid w:val="006E1CF0"/>
    <w:rsid w:val="006E26E5"/>
    <w:rsid w:val="006E2B78"/>
    <w:rsid w:val="006E4C4F"/>
    <w:rsid w:val="006E4ECB"/>
    <w:rsid w:val="006E6738"/>
    <w:rsid w:val="006E6858"/>
    <w:rsid w:val="006E7ECD"/>
    <w:rsid w:val="006F19A9"/>
    <w:rsid w:val="006F2026"/>
    <w:rsid w:val="006F317E"/>
    <w:rsid w:val="006F3FF2"/>
    <w:rsid w:val="006F627A"/>
    <w:rsid w:val="006F6741"/>
    <w:rsid w:val="007002D6"/>
    <w:rsid w:val="00702B48"/>
    <w:rsid w:val="00702ECC"/>
    <w:rsid w:val="007034D6"/>
    <w:rsid w:val="00703833"/>
    <w:rsid w:val="00704D9E"/>
    <w:rsid w:val="007052C5"/>
    <w:rsid w:val="00705F89"/>
    <w:rsid w:val="00707991"/>
    <w:rsid w:val="00710D40"/>
    <w:rsid w:val="00713DC7"/>
    <w:rsid w:val="0071441A"/>
    <w:rsid w:val="00714562"/>
    <w:rsid w:val="007160D2"/>
    <w:rsid w:val="00720CC5"/>
    <w:rsid w:val="00720CEF"/>
    <w:rsid w:val="00720E54"/>
    <w:rsid w:val="00721CED"/>
    <w:rsid w:val="00722866"/>
    <w:rsid w:val="00723B29"/>
    <w:rsid w:val="00725739"/>
    <w:rsid w:val="00725924"/>
    <w:rsid w:val="00726857"/>
    <w:rsid w:val="007303DB"/>
    <w:rsid w:val="00730839"/>
    <w:rsid w:val="007315AA"/>
    <w:rsid w:val="007332C5"/>
    <w:rsid w:val="00735893"/>
    <w:rsid w:val="00740D3F"/>
    <w:rsid w:val="00740EB9"/>
    <w:rsid w:val="00741FA7"/>
    <w:rsid w:val="00743177"/>
    <w:rsid w:val="00743856"/>
    <w:rsid w:val="00746340"/>
    <w:rsid w:val="00747E0B"/>
    <w:rsid w:val="00750887"/>
    <w:rsid w:val="00751105"/>
    <w:rsid w:val="0075132E"/>
    <w:rsid w:val="007513C5"/>
    <w:rsid w:val="00752039"/>
    <w:rsid w:val="00752239"/>
    <w:rsid w:val="00754827"/>
    <w:rsid w:val="00755207"/>
    <w:rsid w:val="0075573F"/>
    <w:rsid w:val="00756285"/>
    <w:rsid w:val="00756429"/>
    <w:rsid w:val="0075700E"/>
    <w:rsid w:val="0076143A"/>
    <w:rsid w:val="0076313A"/>
    <w:rsid w:val="007653B5"/>
    <w:rsid w:val="00765BD6"/>
    <w:rsid w:val="00770B7E"/>
    <w:rsid w:val="00771248"/>
    <w:rsid w:val="00774BE7"/>
    <w:rsid w:val="00777B65"/>
    <w:rsid w:val="00780A98"/>
    <w:rsid w:val="00780B2B"/>
    <w:rsid w:val="007813D3"/>
    <w:rsid w:val="00782D05"/>
    <w:rsid w:val="00786004"/>
    <w:rsid w:val="0078654F"/>
    <w:rsid w:val="007866AB"/>
    <w:rsid w:val="0078685A"/>
    <w:rsid w:val="00786992"/>
    <w:rsid w:val="00791A82"/>
    <w:rsid w:val="00791D6D"/>
    <w:rsid w:val="007925FC"/>
    <w:rsid w:val="00792CEA"/>
    <w:rsid w:val="00793B37"/>
    <w:rsid w:val="00794C83"/>
    <w:rsid w:val="00795D5A"/>
    <w:rsid w:val="00795DCD"/>
    <w:rsid w:val="00797BA2"/>
    <w:rsid w:val="007A363A"/>
    <w:rsid w:val="007A4625"/>
    <w:rsid w:val="007A58A7"/>
    <w:rsid w:val="007B1EAD"/>
    <w:rsid w:val="007B1F6C"/>
    <w:rsid w:val="007B3E0A"/>
    <w:rsid w:val="007C2416"/>
    <w:rsid w:val="007C2E63"/>
    <w:rsid w:val="007C2F44"/>
    <w:rsid w:val="007C326D"/>
    <w:rsid w:val="007C380C"/>
    <w:rsid w:val="007C4459"/>
    <w:rsid w:val="007C4871"/>
    <w:rsid w:val="007C532B"/>
    <w:rsid w:val="007C5719"/>
    <w:rsid w:val="007D2788"/>
    <w:rsid w:val="007E3945"/>
    <w:rsid w:val="007E3FBA"/>
    <w:rsid w:val="007E50BE"/>
    <w:rsid w:val="007E6447"/>
    <w:rsid w:val="007E7727"/>
    <w:rsid w:val="007F0E95"/>
    <w:rsid w:val="007F25BF"/>
    <w:rsid w:val="007F376D"/>
    <w:rsid w:val="007F3C7C"/>
    <w:rsid w:val="007F656A"/>
    <w:rsid w:val="007F6577"/>
    <w:rsid w:val="007F7DF3"/>
    <w:rsid w:val="00802713"/>
    <w:rsid w:val="00802ECF"/>
    <w:rsid w:val="008047F9"/>
    <w:rsid w:val="00805B21"/>
    <w:rsid w:val="00806ACA"/>
    <w:rsid w:val="0081399C"/>
    <w:rsid w:val="00816EA9"/>
    <w:rsid w:val="00820084"/>
    <w:rsid w:val="0082066C"/>
    <w:rsid w:val="00820F24"/>
    <w:rsid w:val="00820F40"/>
    <w:rsid w:val="0082242F"/>
    <w:rsid w:val="00822854"/>
    <w:rsid w:val="008234E4"/>
    <w:rsid w:val="00824B2A"/>
    <w:rsid w:val="0083037C"/>
    <w:rsid w:val="00833A5F"/>
    <w:rsid w:val="008349D6"/>
    <w:rsid w:val="00834C9F"/>
    <w:rsid w:val="0083771C"/>
    <w:rsid w:val="0084162D"/>
    <w:rsid w:val="008421FA"/>
    <w:rsid w:val="00842C79"/>
    <w:rsid w:val="008455EB"/>
    <w:rsid w:val="00845E89"/>
    <w:rsid w:val="00850FC2"/>
    <w:rsid w:val="0085130F"/>
    <w:rsid w:val="00856624"/>
    <w:rsid w:val="00857A2B"/>
    <w:rsid w:val="008603F7"/>
    <w:rsid w:val="0086065D"/>
    <w:rsid w:val="0086291C"/>
    <w:rsid w:val="008638BE"/>
    <w:rsid w:val="0086431A"/>
    <w:rsid w:val="00864B3D"/>
    <w:rsid w:val="008711F4"/>
    <w:rsid w:val="0087184F"/>
    <w:rsid w:val="00875638"/>
    <w:rsid w:val="00876FA7"/>
    <w:rsid w:val="00880B30"/>
    <w:rsid w:val="008823C1"/>
    <w:rsid w:val="008825C6"/>
    <w:rsid w:val="00882F17"/>
    <w:rsid w:val="008846AF"/>
    <w:rsid w:val="0088613D"/>
    <w:rsid w:val="00886B29"/>
    <w:rsid w:val="00887F89"/>
    <w:rsid w:val="00891938"/>
    <w:rsid w:val="008920CF"/>
    <w:rsid w:val="00892629"/>
    <w:rsid w:val="00893031"/>
    <w:rsid w:val="00894822"/>
    <w:rsid w:val="008A1630"/>
    <w:rsid w:val="008A255E"/>
    <w:rsid w:val="008A3998"/>
    <w:rsid w:val="008A3AC1"/>
    <w:rsid w:val="008A522E"/>
    <w:rsid w:val="008A67D8"/>
    <w:rsid w:val="008A7DD7"/>
    <w:rsid w:val="008B13CB"/>
    <w:rsid w:val="008B40B4"/>
    <w:rsid w:val="008B70C8"/>
    <w:rsid w:val="008B7AC4"/>
    <w:rsid w:val="008B7AED"/>
    <w:rsid w:val="008B7D1A"/>
    <w:rsid w:val="008C108E"/>
    <w:rsid w:val="008C1AA0"/>
    <w:rsid w:val="008C1B2E"/>
    <w:rsid w:val="008C2D96"/>
    <w:rsid w:val="008C5DE1"/>
    <w:rsid w:val="008C6F06"/>
    <w:rsid w:val="008D0454"/>
    <w:rsid w:val="008D291F"/>
    <w:rsid w:val="008D2FC0"/>
    <w:rsid w:val="008D389B"/>
    <w:rsid w:val="008D5138"/>
    <w:rsid w:val="008D51E2"/>
    <w:rsid w:val="008E2DB8"/>
    <w:rsid w:val="008E4493"/>
    <w:rsid w:val="008E5E8D"/>
    <w:rsid w:val="008E6CB2"/>
    <w:rsid w:val="008E7B83"/>
    <w:rsid w:val="008F2FFA"/>
    <w:rsid w:val="008F5457"/>
    <w:rsid w:val="008F5862"/>
    <w:rsid w:val="008F6F46"/>
    <w:rsid w:val="009049BF"/>
    <w:rsid w:val="00910FB5"/>
    <w:rsid w:val="00911993"/>
    <w:rsid w:val="0091315E"/>
    <w:rsid w:val="0091496D"/>
    <w:rsid w:val="00915D5F"/>
    <w:rsid w:val="00915F9B"/>
    <w:rsid w:val="00916836"/>
    <w:rsid w:val="009168A4"/>
    <w:rsid w:val="009174E7"/>
    <w:rsid w:val="00921DF6"/>
    <w:rsid w:val="0092526D"/>
    <w:rsid w:val="00926668"/>
    <w:rsid w:val="009333E4"/>
    <w:rsid w:val="0093558A"/>
    <w:rsid w:val="0093602D"/>
    <w:rsid w:val="00936065"/>
    <w:rsid w:val="0094000A"/>
    <w:rsid w:val="00942F30"/>
    <w:rsid w:val="009444FC"/>
    <w:rsid w:val="0094477A"/>
    <w:rsid w:val="009477A3"/>
    <w:rsid w:val="00947D78"/>
    <w:rsid w:val="00950474"/>
    <w:rsid w:val="00950D30"/>
    <w:rsid w:val="009519E2"/>
    <w:rsid w:val="00954375"/>
    <w:rsid w:val="009612AA"/>
    <w:rsid w:val="00961525"/>
    <w:rsid w:val="00961F12"/>
    <w:rsid w:val="00962159"/>
    <w:rsid w:val="00966195"/>
    <w:rsid w:val="009670AB"/>
    <w:rsid w:val="0097240C"/>
    <w:rsid w:val="00974324"/>
    <w:rsid w:val="00976217"/>
    <w:rsid w:val="00976A3D"/>
    <w:rsid w:val="00976CF5"/>
    <w:rsid w:val="00980665"/>
    <w:rsid w:val="0098099B"/>
    <w:rsid w:val="0098174B"/>
    <w:rsid w:val="00982358"/>
    <w:rsid w:val="00982CB6"/>
    <w:rsid w:val="009831B7"/>
    <w:rsid w:val="0098329D"/>
    <w:rsid w:val="00983DE5"/>
    <w:rsid w:val="009854C0"/>
    <w:rsid w:val="00986654"/>
    <w:rsid w:val="0098710B"/>
    <w:rsid w:val="00987BA2"/>
    <w:rsid w:val="009910CA"/>
    <w:rsid w:val="00991C42"/>
    <w:rsid w:val="00993822"/>
    <w:rsid w:val="00993B75"/>
    <w:rsid w:val="00994165"/>
    <w:rsid w:val="00994CEA"/>
    <w:rsid w:val="009957F6"/>
    <w:rsid w:val="009A093D"/>
    <w:rsid w:val="009A4308"/>
    <w:rsid w:val="009A7DA7"/>
    <w:rsid w:val="009B0AEF"/>
    <w:rsid w:val="009B119C"/>
    <w:rsid w:val="009B2DB7"/>
    <w:rsid w:val="009B315E"/>
    <w:rsid w:val="009B36A1"/>
    <w:rsid w:val="009B39DE"/>
    <w:rsid w:val="009B5DC5"/>
    <w:rsid w:val="009C2985"/>
    <w:rsid w:val="009C438F"/>
    <w:rsid w:val="009D1914"/>
    <w:rsid w:val="009D4A36"/>
    <w:rsid w:val="009D4C63"/>
    <w:rsid w:val="009D5D82"/>
    <w:rsid w:val="009D681B"/>
    <w:rsid w:val="009E18BF"/>
    <w:rsid w:val="009E1BA9"/>
    <w:rsid w:val="009E1D11"/>
    <w:rsid w:val="009E3ADD"/>
    <w:rsid w:val="009E484A"/>
    <w:rsid w:val="009E6291"/>
    <w:rsid w:val="009E6623"/>
    <w:rsid w:val="009E6BC7"/>
    <w:rsid w:val="009E72A6"/>
    <w:rsid w:val="009E7A90"/>
    <w:rsid w:val="009F22F4"/>
    <w:rsid w:val="009F40A6"/>
    <w:rsid w:val="009F5B52"/>
    <w:rsid w:val="00A0055D"/>
    <w:rsid w:val="00A032DD"/>
    <w:rsid w:val="00A037CD"/>
    <w:rsid w:val="00A0448C"/>
    <w:rsid w:val="00A07076"/>
    <w:rsid w:val="00A1036E"/>
    <w:rsid w:val="00A10ACB"/>
    <w:rsid w:val="00A10CED"/>
    <w:rsid w:val="00A11712"/>
    <w:rsid w:val="00A11BDD"/>
    <w:rsid w:val="00A11DE2"/>
    <w:rsid w:val="00A12484"/>
    <w:rsid w:val="00A12B45"/>
    <w:rsid w:val="00A130DA"/>
    <w:rsid w:val="00A13E77"/>
    <w:rsid w:val="00A14D26"/>
    <w:rsid w:val="00A201E0"/>
    <w:rsid w:val="00A21D7B"/>
    <w:rsid w:val="00A23641"/>
    <w:rsid w:val="00A26045"/>
    <w:rsid w:val="00A27217"/>
    <w:rsid w:val="00A2782F"/>
    <w:rsid w:val="00A27B4E"/>
    <w:rsid w:val="00A31030"/>
    <w:rsid w:val="00A32A27"/>
    <w:rsid w:val="00A3329A"/>
    <w:rsid w:val="00A35EE5"/>
    <w:rsid w:val="00A35F11"/>
    <w:rsid w:val="00A40055"/>
    <w:rsid w:val="00A409EA"/>
    <w:rsid w:val="00A42B75"/>
    <w:rsid w:val="00A4470D"/>
    <w:rsid w:val="00A45988"/>
    <w:rsid w:val="00A4779F"/>
    <w:rsid w:val="00A5063F"/>
    <w:rsid w:val="00A51C50"/>
    <w:rsid w:val="00A52A04"/>
    <w:rsid w:val="00A52B8C"/>
    <w:rsid w:val="00A5458D"/>
    <w:rsid w:val="00A61577"/>
    <w:rsid w:val="00A6183A"/>
    <w:rsid w:val="00A6339B"/>
    <w:rsid w:val="00A64E37"/>
    <w:rsid w:val="00A65117"/>
    <w:rsid w:val="00A652D4"/>
    <w:rsid w:val="00A66D61"/>
    <w:rsid w:val="00A719DB"/>
    <w:rsid w:val="00A72F5B"/>
    <w:rsid w:val="00A751B2"/>
    <w:rsid w:val="00A751DC"/>
    <w:rsid w:val="00A76A9E"/>
    <w:rsid w:val="00A76C06"/>
    <w:rsid w:val="00A772CB"/>
    <w:rsid w:val="00A779C7"/>
    <w:rsid w:val="00A8145E"/>
    <w:rsid w:val="00A815B8"/>
    <w:rsid w:val="00A818CE"/>
    <w:rsid w:val="00A81A99"/>
    <w:rsid w:val="00A840CF"/>
    <w:rsid w:val="00A8410C"/>
    <w:rsid w:val="00A843DB"/>
    <w:rsid w:val="00A85105"/>
    <w:rsid w:val="00A862CF"/>
    <w:rsid w:val="00A87EE2"/>
    <w:rsid w:val="00A90D01"/>
    <w:rsid w:val="00A9410F"/>
    <w:rsid w:val="00AA03FD"/>
    <w:rsid w:val="00AA04B1"/>
    <w:rsid w:val="00AA3C2F"/>
    <w:rsid w:val="00AA779F"/>
    <w:rsid w:val="00AB0408"/>
    <w:rsid w:val="00AB2FB0"/>
    <w:rsid w:val="00AB516A"/>
    <w:rsid w:val="00AB6B14"/>
    <w:rsid w:val="00AB71D5"/>
    <w:rsid w:val="00AB77C3"/>
    <w:rsid w:val="00AB7CA6"/>
    <w:rsid w:val="00AC1D79"/>
    <w:rsid w:val="00AC3941"/>
    <w:rsid w:val="00AC56C1"/>
    <w:rsid w:val="00AC766D"/>
    <w:rsid w:val="00AD2E85"/>
    <w:rsid w:val="00AD74A8"/>
    <w:rsid w:val="00AE101A"/>
    <w:rsid w:val="00AE4320"/>
    <w:rsid w:val="00AE4A1E"/>
    <w:rsid w:val="00AE6A94"/>
    <w:rsid w:val="00AE6D1D"/>
    <w:rsid w:val="00AE77BB"/>
    <w:rsid w:val="00AF0F55"/>
    <w:rsid w:val="00AF269E"/>
    <w:rsid w:val="00AF3179"/>
    <w:rsid w:val="00AF4B48"/>
    <w:rsid w:val="00B006DB"/>
    <w:rsid w:val="00B00E54"/>
    <w:rsid w:val="00B01AFC"/>
    <w:rsid w:val="00B0455D"/>
    <w:rsid w:val="00B04703"/>
    <w:rsid w:val="00B0490D"/>
    <w:rsid w:val="00B0513B"/>
    <w:rsid w:val="00B0764F"/>
    <w:rsid w:val="00B11E4B"/>
    <w:rsid w:val="00B11F06"/>
    <w:rsid w:val="00B144DF"/>
    <w:rsid w:val="00B15445"/>
    <w:rsid w:val="00B16A03"/>
    <w:rsid w:val="00B17B0E"/>
    <w:rsid w:val="00B20E55"/>
    <w:rsid w:val="00B21FC5"/>
    <w:rsid w:val="00B2285D"/>
    <w:rsid w:val="00B24333"/>
    <w:rsid w:val="00B24BF0"/>
    <w:rsid w:val="00B328EC"/>
    <w:rsid w:val="00B3349B"/>
    <w:rsid w:val="00B33B39"/>
    <w:rsid w:val="00B3427B"/>
    <w:rsid w:val="00B34399"/>
    <w:rsid w:val="00B369F3"/>
    <w:rsid w:val="00B37D86"/>
    <w:rsid w:val="00B4796D"/>
    <w:rsid w:val="00B501AD"/>
    <w:rsid w:val="00B516CA"/>
    <w:rsid w:val="00B54F8E"/>
    <w:rsid w:val="00B551AF"/>
    <w:rsid w:val="00B558C7"/>
    <w:rsid w:val="00B55EBE"/>
    <w:rsid w:val="00B601A8"/>
    <w:rsid w:val="00B604EB"/>
    <w:rsid w:val="00B6130E"/>
    <w:rsid w:val="00B62308"/>
    <w:rsid w:val="00B637CA"/>
    <w:rsid w:val="00B66078"/>
    <w:rsid w:val="00B6736A"/>
    <w:rsid w:val="00B67BC2"/>
    <w:rsid w:val="00B72A3C"/>
    <w:rsid w:val="00B7359C"/>
    <w:rsid w:val="00B750FF"/>
    <w:rsid w:val="00B75594"/>
    <w:rsid w:val="00B8131D"/>
    <w:rsid w:val="00B81693"/>
    <w:rsid w:val="00B830BA"/>
    <w:rsid w:val="00B833E0"/>
    <w:rsid w:val="00B83F2C"/>
    <w:rsid w:val="00B84761"/>
    <w:rsid w:val="00B85568"/>
    <w:rsid w:val="00B87D6A"/>
    <w:rsid w:val="00B91D7A"/>
    <w:rsid w:val="00B92361"/>
    <w:rsid w:val="00B94F1C"/>
    <w:rsid w:val="00B952F5"/>
    <w:rsid w:val="00B955D6"/>
    <w:rsid w:val="00B974A9"/>
    <w:rsid w:val="00BA06A0"/>
    <w:rsid w:val="00BA1928"/>
    <w:rsid w:val="00BA5355"/>
    <w:rsid w:val="00BA5AB9"/>
    <w:rsid w:val="00BA6DE4"/>
    <w:rsid w:val="00BA7E64"/>
    <w:rsid w:val="00BB1079"/>
    <w:rsid w:val="00BB19B5"/>
    <w:rsid w:val="00BB225F"/>
    <w:rsid w:val="00BB4E9E"/>
    <w:rsid w:val="00BB574A"/>
    <w:rsid w:val="00BB635C"/>
    <w:rsid w:val="00BB7249"/>
    <w:rsid w:val="00BB7EDB"/>
    <w:rsid w:val="00BC0603"/>
    <w:rsid w:val="00BC2F03"/>
    <w:rsid w:val="00BC43DF"/>
    <w:rsid w:val="00BC5595"/>
    <w:rsid w:val="00BC6050"/>
    <w:rsid w:val="00BC67BF"/>
    <w:rsid w:val="00BC74B3"/>
    <w:rsid w:val="00BC78DE"/>
    <w:rsid w:val="00BC7EDC"/>
    <w:rsid w:val="00BD2046"/>
    <w:rsid w:val="00BD2F73"/>
    <w:rsid w:val="00BD40A7"/>
    <w:rsid w:val="00BD4169"/>
    <w:rsid w:val="00BD5E51"/>
    <w:rsid w:val="00BD7364"/>
    <w:rsid w:val="00BE0AA1"/>
    <w:rsid w:val="00BE423A"/>
    <w:rsid w:val="00BF4796"/>
    <w:rsid w:val="00BF49B4"/>
    <w:rsid w:val="00BF4FE7"/>
    <w:rsid w:val="00BF631C"/>
    <w:rsid w:val="00BF69C1"/>
    <w:rsid w:val="00BF6AFE"/>
    <w:rsid w:val="00BF76A7"/>
    <w:rsid w:val="00C020C1"/>
    <w:rsid w:val="00C02EE3"/>
    <w:rsid w:val="00C036F9"/>
    <w:rsid w:val="00C03C4A"/>
    <w:rsid w:val="00C03D3B"/>
    <w:rsid w:val="00C07326"/>
    <w:rsid w:val="00C078F6"/>
    <w:rsid w:val="00C07C5D"/>
    <w:rsid w:val="00C1315C"/>
    <w:rsid w:val="00C158A5"/>
    <w:rsid w:val="00C16F64"/>
    <w:rsid w:val="00C1703C"/>
    <w:rsid w:val="00C177B5"/>
    <w:rsid w:val="00C22E82"/>
    <w:rsid w:val="00C232CE"/>
    <w:rsid w:val="00C243F8"/>
    <w:rsid w:val="00C24A24"/>
    <w:rsid w:val="00C2513E"/>
    <w:rsid w:val="00C2564D"/>
    <w:rsid w:val="00C263D7"/>
    <w:rsid w:val="00C26D49"/>
    <w:rsid w:val="00C3093C"/>
    <w:rsid w:val="00C31607"/>
    <w:rsid w:val="00C32F14"/>
    <w:rsid w:val="00C32FF3"/>
    <w:rsid w:val="00C33184"/>
    <w:rsid w:val="00C34D14"/>
    <w:rsid w:val="00C35902"/>
    <w:rsid w:val="00C35D73"/>
    <w:rsid w:val="00C37BAA"/>
    <w:rsid w:val="00C428F0"/>
    <w:rsid w:val="00C44968"/>
    <w:rsid w:val="00C46279"/>
    <w:rsid w:val="00C464DB"/>
    <w:rsid w:val="00C473B8"/>
    <w:rsid w:val="00C55DBC"/>
    <w:rsid w:val="00C55FBC"/>
    <w:rsid w:val="00C57064"/>
    <w:rsid w:val="00C57792"/>
    <w:rsid w:val="00C631B5"/>
    <w:rsid w:val="00C632F6"/>
    <w:rsid w:val="00C654B7"/>
    <w:rsid w:val="00C65FBB"/>
    <w:rsid w:val="00C66271"/>
    <w:rsid w:val="00C676C0"/>
    <w:rsid w:val="00C71AB0"/>
    <w:rsid w:val="00C733C3"/>
    <w:rsid w:val="00C75BF2"/>
    <w:rsid w:val="00C76D7D"/>
    <w:rsid w:val="00C80D4B"/>
    <w:rsid w:val="00C80D8D"/>
    <w:rsid w:val="00C80FAA"/>
    <w:rsid w:val="00C80FC7"/>
    <w:rsid w:val="00C81936"/>
    <w:rsid w:val="00C836C8"/>
    <w:rsid w:val="00C85A5F"/>
    <w:rsid w:val="00C87F07"/>
    <w:rsid w:val="00C92594"/>
    <w:rsid w:val="00C9277F"/>
    <w:rsid w:val="00C9283B"/>
    <w:rsid w:val="00C93048"/>
    <w:rsid w:val="00C95450"/>
    <w:rsid w:val="00C96B7E"/>
    <w:rsid w:val="00C971B0"/>
    <w:rsid w:val="00C972A3"/>
    <w:rsid w:val="00CA0B41"/>
    <w:rsid w:val="00CA5037"/>
    <w:rsid w:val="00CA5252"/>
    <w:rsid w:val="00CA666B"/>
    <w:rsid w:val="00CA6D2C"/>
    <w:rsid w:val="00CA6E52"/>
    <w:rsid w:val="00CA7242"/>
    <w:rsid w:val="00CA753C"/>
    <w:rsid w:val="00CB05A5"/>
    <w:rsid w:val="00CB25FA"/>
    <w:rsid w:val="00CB43AA"/>
    <w:rsid w:val="00CB6BAC"/>
    <w:rsid w:val="00CB7A72"/>
    <w:rsid w:val="00CC18B9"/>
    <w:rsid w:val="00CC3D50"/>
    <w:rsid w:val="00CC42DA"/>
    <w:rsid w:val="00CC4C2C"/>
    <w:rsid w:val="00CC545E"/>
    <w:rsid w:val="00CC7B14"/>
    <w:rsid w:val="00CD1A55"/>
    <w:rsid w:val="00CD3A40"/>
    <w:rsid w:val="00CD430E"/>
    <w:rsid w:val="00CD4D32"/>
    <w:rsid w:val="00CD6F20"/>
    <w:rsid w:val="00CD6F96"/>
    <w:rsid w:val="00CE0A65"/>
    <w:rsid w:val="00CE119D"/>
    <w:rsid w:val="00CE1CF0"/>
    <w:rsid w:val="00CE42D8"/>
    <w:rsid w:val="00CE5377"/>
    <w:rsid w:val="00CE5894"/>
    <w:rsid w:val="00CE5EE4"/>
    <w:rsid w:val="00CE6E0B"/>
    <w:rsid w:val="00CF01F4"/>
    <w:rsid w:val="00CF6170"/>
    <w:rsid w:val="00CF7262"/>
    <w:rsid w:val="00CF7819"/>
    <w:rsid w:val="00CF7F80"/>
    <w:rsid w:val="00D000DD"/>
    <w:rsid w:val="00D00517"/>
    <w:rsid w:val="00D02557"/>
    <w:rsid w:val="00D04962"/>
    <w:rsid w:val="00D0574B"/>
    <w:rsid w:val="00D07813"/>
    <w:rsid w:val="00D1108C"/>
    <w:rsid w:val="00D114CF"/>
    <w:rsid w:val="00D11C10"/>
    <w:rsid w:val="00D131A2"/>
    <w:rsid w:val="00D13DB4"/>
    <w:rsid w:val="00D14C63"/>
    <w:rsid w:val="00D16133"/>
    <w:rsid w:val="00D17186"/>
    <w:rsid w:val="00D235E2"/>
    <w:rsid w:val="00D249EB"/>
    <w:rsid w:val="00D25F8A"/>
    <w:rsid w:val="00D27BDD"/>
    <w:rsid w:val="00D31C2D"/>
    <w:rsid w:val="00D33CCE"/>
    <w:rsid w:val="00D34198"/>
    <w:rsid w:val="00D3456C"/>
    <w:rsid w:val="00D35BB6"/>
    <w:rsid w:val="00D37F26"/>
    <w:rsid w:val="00D41829"/>
    <w:rsid w:val="00D41BB7"/>
    <w:rsid w:val="00D41F28"/>
    <w:rsid w:val="00D456B5"/>
    <w:rsid w:val="00D458A2"/>
    <w:rsid w:val="00D50289"/>
    <w:rsid w:val="00D5078D"/>
    <w:rsid w:val="00D53872"/>
    <w:rsid w:val="00D54BE2"/>
    <w:rsid w:val="00D6104D"/>
    <w:rsid w:val="00D62624"/>
    <w:rsid w:val="00D6378C"/>
    <w:rsid w:val="00D63EEF"/>
    <w:rsid w:val="00D6705B"/>
    <w:rsid w:val="00D6740E"/>
    <w:rsid w:val="00D72A34"/>
    <w:rsid w:val="00D72BB5"/>
    <w:rsid w:val="00D74634"/>
    <w:rsid w:val="00D7471F"/>
    <w:rsid w:val="00D7574C"/>
    <w:rsid w:val="00D75F81"/>
    <w:rsid w:val="00D77F36"/>
    <w:rsid w:val="00D80ADC"/>
    <w:rsid w:val="00D824A2"/>
    <w:rsid w:val="00D82F9F"/>
    <w:rsid w:val="00D83C07"/>
    <w:rsid w:val="00D85074"/>
    <w:rsid w:val="00D8628B"/>
    <w:rsid w:val="00D864F2"/>
    <w:rsid w:val="00D869A2"/>
    <w:rsid w:val="00D86D4F"/>
    <w:rsid w:val="00D91E63"/>
    <w:rsid w:val="00D9201C"/>
    <w:rsid w:val="00D922F3"/>
    <w:rsid w:val="00D936E4"/>
    <w:rsid w:val="00D94487"/>
    <w:rsid w:val="00D95DC3"/>
    <w:rsid w:val="00D97515"/>
    <w:rsid w:val="00DA3408"/>
    <w:rsid w:val="00DA5784"/>
    <w:rsid w:val="00DA586F"/>
    <w:rsid w:val="00DA5ABE"/>
    <w:rsid w:val="00DA66B5"/>
    <w:rsid w:val="00DB17AA"/>
    <w:rsid w:val="00DB1D79"/>
    <w:rsid w:val="00DB2D64"/>
    <w:rsid w:val="00DC0F41"/>
    <w:rsid w:val="00DC103F"/>
    <w:rsid w:val="00DC119B"/>
    <w:rsid w:val="00DC1A47"/>
    <w:rsid w:val="00DC3287"/>
    <w:rsid w:val="00DC32E4"/>
    <w:rsid w:val="00DC3F46"/>
    <w:rsid w:val="00DC4462"/>
    <w:rsid w:val="00DC5042"/>
    <w:rsid w:val="00DC573D"/>
    <w:rsid w:val="00DC5C0F"/>
    <w:rsid w:val="00DC6489"/>
    <w:rsid w:val="00DC7420"/>
    <w:rsid w:val="00DD4327"/>
    <w:rsid w:val="00DD6DFE"/>
    <w:rsid w:val="00DE01B0"/>
    <w:rsid w:val="00DE3AF6"/>
    <w:rsid w:val="00DE4088"/>
    <w:rsid w:val="00DE5274"/>
    <w:rsid w:val="00DE5809"/>
    <w:rsid w:val="00DE6FFB"/>
    <w:rsid w:val="00DE71F5"/>
    <w:rsid w:val="00DE7254"/>
    <w:rsid w:val="00DF0069"/>
    <w:rsid w:val="00DF02B7"/>
    <w:rsid w:val="00DF6C6A"/>
    <w:rsid w:val="00DF6EB8"/>
    <w:rsid w:val="00DF7314"/>
    <w:rsid w:val="00DF7625"/>
    <w:rsid w:val="00DF7BF8"/>
    <w:rsid w:val="00DF7C9D"/>
    <w:rsid w:val="00E00129"/>
    <w:rsid w:val="00E003EE"/>
    <w:rsid w:val="00E02909"/>
    <w:rsid w:val="00E02C9D"/>
    <w:rsid w:val="00E10631"/>
    <w:rsid w:val="00E10B70"/>
    <w:rsid w:val="00E123B4"/>
    <w:rsid w:val="00E13941"/>
    <w:rsid w:val="00E13D6A"/>
    <w:rsid w:val="00E13EFD"/>
    <w:rsid w:val="00E1795A"/>
    <w:rsid w:val="00E211BA"/>
    <w:rsid w:val="00E217FB"/>
    <w:rsid w:val="00E23114"/>
    <w:rsid w:val="00E23EA1"/>
    <w:rsid w:val="00E2410F"/>
    <w:rsid w:val="00E25B41"/>
    <w:rsid w:val="00E27181"/>
    <w:rsid w:val="00E273BF"/>
    <w:rsid w:val="00E27C53"/>
    <w:rsid w:val="00E3114A"/>
    <w:rsid w:val="00E31635"/>
    <w:rsid w:val="00E31E88"/>
    <w:rsid w:val="00E3276B"/>
    <w:rsid w:val="00E3313D"/>
    <w:rsid w:val="00E34807"/>
    <w:rsid w:val="00E353C6"/>
    <w:rsid w:val="00E36509"/>
    <w:rsid w:val="00E3718F"/>
    <w:rsid w:val="00E376C7"/>
    <w:rsid w:val="00E41F51"/>
    <w:rsid w:val="00E41FA2"/>
    <w:rsid w:val="00E43171"/>
    <w:rsid w:val="00E435E2"/>
    <w:rsid w:val="00E43F00"/>
    <w:rsid w:val="00E4674A"/>
    <w:rsid w:val="00E47B73"/>
    <w:rsid w:val="00E506CB"/>
    <w:rsid w:val="00E5076C"/>
    <w:rsid w:val="00E51D0B"/>
    <w:rsid w:val="00E526D0"/>
    <w:rsid w:val="00E5291D"/>
    <w:rsid w:val="00E52F48"/>
    <w:rsid w:val="00E55EFE"/>
    <w:rsid w:val="00E56A99"/>
    <w:rsid w:val="00E57C71"/>
    <w:rsid w:val="00E603B9"/>
    <w:rsid w:val="00E64DB4"/>
    <w:rsid w:val="00E659A1"/>
    <w:rsid w:val="00E65ACC"/>
    <w:rsid w:val="00E67F62"/>
    <w:rsid w:val="00E7200A"/>
    <w:rsid w:val="00E728EA"/>
    <w:rsid w:val="00E73AB3"/>
    <w:rsid w:val="00E73CF6"/>
    <w:rsid w:val="00E74845"/>
    <w:rsid w:val="00E77AF0"/>
    <w:rsid w:val="00E824D8"/>
    <w:rsid w:val="00E84300"/>
    <w:rsid w:val="00E84916"/>
    <w:rsid w:val="00E86AD9"/>
    <w:rsid w:val="00E87129"/>
    <w:rsid w:val="00E87C03"/>
    <w:rsid w:val="00E901A8"/>
    <w:rsid w:val="00E90F6F"/>
    <w:rsid w:val="00E91572"/>
    <w:rsid w:val="00E9330A"/>
    <w:rsid w:val="00E9465D"/>
    <w:rsid w:val="00E95018"/>
    <w:rsid w:val="00E95221"/>
    <w:rsid w:val="00E960CF"/>
    <w:rsid w:val="00E96A9C"/>
    <w:rsid w:val="00E97237"/>
    <w:rsid w:val="00EA19BB"/>
    <w:rsid w:val="00EA210E"/>
    <w:rsid w:val="00EA28B3"/>
    <w:rsid w:val="00EA4374"/>
    <w:rsid w:val="00EB1C62"/>
    <w:rsid w:val="00EB2544"/>
    <w:rsid w:val="00EB33A2"/>
    <w:rsid w:val="00EB4C5D"/>
    <w:rsid w:val="00EB79E0"/>
    <w:rsid w:val="00EC0857"/>
    <w:rsid w:val="00EC0BF7"/>
    <w:rsid w:val="00EC237B"/>
    <w:rsid w:val="00EC4EED"/>
    <w:rsid w:val="00EC5A53"/>
    <w:rsid w:val="00EC5CED"/>
    <w:rsid w:val="00ED0A1E"/>
    <w:rsid w:val="00ED20DD"/>
    <w:rsid w:val="00ED2EF0"/>
    <w:rsid w:val="00ED37BD"/>
    <w:rsid w:val="00ED6241"/>
    <w:rsid w:val="00ED6B01"/>
    <w:rsid w:val="00ED70D4"/>
    <w:rsid w:val="00ED7DE4"/>
    <w:rsid w:val="00EE1651"/>
    <w:rsid w:val="00EE3807"/>
    <w:rsid w:val="00EE3B5B"/>
    <w:rsid w:val="00EE497C"/>
    <w:rsid w:val="00EE5585"/>
    <w:rsid w:val="00EE611B"/>
    <w:rsid w:val="00EE71A3"/>
    <w:rsid w:val="00EF1E94"/>
    <w:rsid w:val="00EF2F5F"/>
    <w:rsid w:val="00EF3FFC"/>
    <w:rsid w:val="00EF400F"/>
    <w:rsid w:val="00EF59D9"/>
    <w:rsid w:val="00F00582"/>
    <w:rsid w:val="00F06278"/>
    <w:rsid w:val="00F06E07"/>
    <w:rsid w:val="00F14875"/>
    <w:rsid w:val="00F14D90"/>
    <w:rsid w:val="00F207BB"/>
    <w:rsid w:val="00F2168B"/>
    <w:rsid w:val="00F24279"/>
    <w:rsid w:val="00F25421"/>
    <w:rsid w:val="00F25BB7"/>
    <w:rsid w:val="00F273D8"/>
    <w:rsid w:val="00F30079"/>
    <w:rsid w:val="00F32AA4"/>
    <w:rsid w:val="00F33364"/>
    <w:rsid w:val="00F34314"/>
    <w:rsid w:val="00F34852"/>
    <w:rsid w:val="00F3775B"/>
    <w:rsid w:val="00F37A42"/>
    <w:rsid w:val="00F37C43"/>
    <w:rsid w:val="00F41F99"/>
    <w:rsid w:val="00F438E7"/>
    <w:rsid w:val="00F44835"/>
    <w:rsid w:val="00F50E38"/>
    <w:rsid w:val="00F536AB"/>
    <w:rsid w:val="00F5567C"/>
    <w:rsid w:val="00F55CF1"/>
    <w:rsid w:val="00F57F01"/>
    <w:rsid w:val="00F63E3C"/>
    <w:rsid w:val="00F67981"/>
    <w:rsid w:val="00F703F9"/>
    <w:rsid w:val="00F73F48"/>
    <w:rsid w:val="00F74E60"/>
    <w:rsid w:val="00F75A43"/>
    <w:rsid w:val="00F75AB7"/>
    <w:rsid w:val="00F8203F"/>
    <w:rsid w:val="00F828D9"/>
    <w:rsid w:val="00F85FD4"/>
    <w:rsid w:val="00F865F1"/>
    <w:rsid w:val="00F904F9"/>
    <w:rsid w:val="00F91A0C"/>
    <w:rsid w:val="00F92AA2"/>
    <w:rsid w:val="00F92C73"/>
    <w:rsid w:val="00F94941"/>
    <w:rsid w:val="00F960AE"/>
    <w:rsid w:val="00F96578"/>
    <w:rsid w:val="00F97CF2"/>
    <w:rsid w:val="00F97D28"/>
    <w:rsid w:val="00FA0205"/>
    <w:rsid w:val="00FA0769"/>
    <w:rsid w:val="00FA2A72"/>
    <w:rsid w:val="00FA4323"/>
    <w:rsid w:val="00FA456C"/>
    <w:rsid w:val="00FB0295"/>
    <w:rsid w:val="00FB30E5"/>
    <w:rsid w:val="00FB3C5D"/>
    <w:rsid w:val="00FB46EB"/>
    <w:rsid w:val="00FB5A4A"/>
    <w:rsid w:val="00FC0AB9"/>
    <w:rsid w:val="00FC1CAD"/>
    <w:rsid w:val="00FC1EF4"/>
    <w:rsid w:val="00FC2A2D"/>
    <w:rsid w:val="00FC304B"/>
    <w:rsid w:val="00FC5023"/>
    <w:rsid w:val="00FD2D33"/>
    <w:rsid w:val="00FD63FB"/>
    <w:rsid w:val="00FD6A9D"/>
    <w:rsid w:val="00FD70C0"/>
    <w:rsid w:val="00FE098E"/>
    <w:rsid w:val="00FE32F4"/>
    <w:rsid w:val="00FE394F"/>
    <w:rsid w:val="00FE560D"/>
    <w:rsid w:val="00FF027F"/>
    <w:rsid w:val="00FF0B57"/>
    <w:rsid w:val="00FF12BE"/>
    <w:rsid w:val="00FF3D68"/>
    <w:rsid w:val="00FF411E"/>
    <w:rsid w:val="00FF5A69"/>
    <w:rsid w:val="00FF5D8A"/>
    <w:rsid w:val="00FF5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5:docId w15:val="{8C50C28B-5E3B-4D35-B90C-6EFB3E9D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64F"/>
  </w:style>
  <w:style w:type="paragraph" w:styleId="1">
    <w:name w:val="heading 1"/>
    <w:basedOn w:val="a"/>
    <w:next w:val="a"/>
    <w:qFormat/>
    <w:rsid w:val="00B0764F"/>
    <w:pPr>
      <w:keepNext/>
      <w:jc w:val="center"/>
      <w:outlineLvl w:val="0"/>
    </w:pPr>
    <w:rPr>
      <w:b/>
      <w:bCs/>
      <w:sz w:val="28"/>
      <w:szCs w:val="28"/>
    </w:rPr>
  </w:style>
  <w:style w:type="paragraph" w:styleId="2">
    <w:name w:val="heading 2"/>
    <w:basedOn w:val="a"/>
    <w:next w:val="a"/>
    <w:qFormat/>
    <w:rsid w:val="00B0764F"/>
    <w:pPr>
      <w:keepNext/>
      <w:spacing w:line="360" w:lineRule="auto"/>
      <w:jc w:val="both"/>
      <w:outlineLvl w:val="1"/>
    </w:pPr>
    <w:rPr>
      <w:sz w:val="24"/>
      <w:szCs w:val="24"/>
    </w:rPr>
  </w:style>
  <w:style w:type="paragraph" w:styleId="3">
    <w:name w:val="heading 3"/>
    <w:basedOn w:val="a"/>
    <w:next w:val="a"/>
    <w:qFormat/>
    <w:rsid w:val="00B0764F"/>
    <w:pPr>
      <w:keepNext/>
      <w:outlineLvl w:val="2"/>
    </w:pPr>
    <w:rPr>
      <w:sz w:val="24"/>
      <w:szCs w:val="24"/>
    </w:rPr>
  </w:style>
  <w:style w:type="paragraph" w:styleId="4">
    <w:name w:val="heading 4"/>
    <w:basedOn w:val="a"/>
    <w:next w:val="a"/>
    <w:qFormat/>
    <w:rsid w:val="00B0764F"/>
    <w:pPr>
      <w:keepNext/>
      <w:ind w:firstLine="720"/>
      <w:jc w:val="both"/>
      <w:outlineLvl w:val="3"/>
    </w:pPr>
    <w:rPr>
      <w:b/>
      <w:bCs/>
      <w:sz w:val="24"/>
      <w:szCs w:val="24"/>
    </w:rPr>
  </w:style>
  <w:style w:type="paragraph" w:styleId="5">
    <w:name w:val="heading 5"/>
    <w:basedOn w:val="a"/>
    <w:next w:val="a"/>
    <w:qFormat/>
    <w:rsid w:val="00B0764F"/>
    <w:pPr>
      <w:keepNext/>
      <w:jc w:val="center"/>
      <w:outlineLvl w:val="4"/>
    </w:pPr>
    <w:rPr>
      <w:sz w:val="24"/>
      <w:szCs w:val="24"/>
    </w:rPr>
  </w:style>
  <w:style w:type="paragraph" w:styleId="6">
    <w:name w:val="heading 6"/>
    <w:basedOn w:val="a"/>
    <w:next w:val="a"/>
    <w:qFormat/>
    <w:rsid w:val="00B0764F"/>
    <w:pPr>
      <w:keepNext/>
      <w:ind w:firstLine="720"/>
      <w:jc w:val="both"/>
      <w:outlineLvl w:val="5"/>
    </w:pPr>
    <w:rPr>
      <w:sz w:val="24"/>
      <w:szCs w:val="24"/>
    </w:rPr>
  </w:style>
  <w:style w:type="paragraph" w:styleId="7">
    <w:name w:val="heading 7"/>
    <w:basedOn w:val="a"/>
    <w:next w:val="a"/>
    <w:qFormat/>
    <w:rsid w:val="00B0764F"/>
    <w:pPr>
      <w:keepNext/>
      <w:jc w:val="both"/>
      <w:outlineLvl w:val="6"/>
    </w:pPr>
    <w:rPr>
      <w:rFonts w:ascii="Tahoma" w:hAnsi="Tahoma"/>
      <w:b/>
      <w:bCs/>
      <w:sz w:val="22"/>
    </w:rPr>
  </w:style>
  <w:style w:type="paragraph" w:styleId="8">
    <w:name w:val="heading 8"/>
    <w:basedOn w:val="a"/>
    <w:next w:val="a"/>
    <w:qFormat/>
    <w:rsid w:val="00B0764F"/>
    <w:pPr>
      <w:keepNext/>
      <w:spacing w:before="60" w:line="240" w:lineRule="exact"/>
      <w:jc w:val="both"/>
      <w:outlineLvl w:val="7"/>
    </w:pPr>
    <w:rPr>
      <w:rFonts w:ascii="Tahoma" w:hAnsi="Tahoma" w:cs="Tahoma"/>
      <w:b/>
      <w:bCs/>
      <w:sz w:val="22"/>
      <w:szCs w:val="2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B0764F"/>
    <w:pPr>
      <w:ind w:firstLine="720"/>
      <w:jc w:val="both"/>
    </w:pPr>
    <w:rPr>
      <w:sz w:val="24"/>
      <w:szCs w:val="24"/>
    </w:rPr>
  </w:style>
  <w:style w:type="paragraph" w:styleId="a3">
    <w:name w:val="Block Text"/>
    <w:basedOn w:val="a"/>
    <w:rsid w:val="00B0764F"/>
    <w:pPr>
      <w:widowControl w:val="0"/>
      <w:ind w:left="284" w:right="709" w:firstLine="720"/>
      <w:jc w:val="both"/>
    </w:pPr>
    <w:rPr>
      <w:sz w:val="24"/>
      <w:szCs w:val="24"/>
    </w:rPr>
  </w:style>
  <w:style w:type="paragraph" w:styleId="a4">
    <w:name w:val="Body Text Indent"/>
    <w:basedOn w:val="a"/>
    <w:rsid w:val="00B0764F"/>
    <w:pPr>
      <w:widowControl w:val="0"/>
      <w:ind w:right="-284" w:firstLine="10915"/>
    </w:pPr>
    <w:rPr>
      <w:sz w:val="24"/>
      <w:szCs w:val="24"/>
    </w:rPr>
  </w:style>
  <w:style w:type="paragraph" w:styleId="21">
    <w:name w:val="Body Text 2"/>
    <w:basedOn w:val="a"/>
    <w:rsid w:val="00B0764F"/>
    <w:pPr>
      <w:ind w:right="-285"/>
      <w:jc w:val="both"/>
    </w:pPr>
    <w:rPr>
      <w:sz w:val="24"/>
      <w:szCs w:val="24"/>
    </w:rPr>
  </w:style>
  <w:style w:type="paragraph" w:customStyle="1" w:styleId="10">
    <w:name w:val="Обычный1"/>
    <w:rsid w:val="00B0764F"/>
    <w:pPr>
      <w:widowControl w:val="0"/>
      <w:jc w:val="both"/>
    </w:pPr>
    <w:rPr>
      <w:rFonts w:ascii="Arial" w:hAnsi="Arial" w:cs="Arial"/>
      <w:snapToGrid w:val="0"/>
      <w:sz w:val="24"/>
      <w:szCs w:val="24"/>
    </w:rPr>
  </w:style>
  <w:style w:type="paragraph" w:customStyle="1" w:styleId="210">
    <w:name w:val="Основной текст 21"/>
    <w:basedOn w:val="a"/>
    <w:rsid w:val="00B0764F"/>
    <w:pPr>
      <w:widowControl w:val="0"/>
      <w:tabs>
        <w:tab w:val="left" w:pos="567"/>
      </w:tabs>
      <w:ind w:firstLine="567"/>
      <w:jc w:val="both"/>
    </w:pPr>
    <w:rPr>
      <w:sz w:val="24"/>
      <w:szCs w:val="24"/>
    </w:rPr>
  </w:style>
  <w:style w:type="paragraph" w:customStyle="1" w:styleId="22">
    <w:name w:val="заголовок 2"/>
    <w:basedOn w:val="a"/>
    <w:next w:val="a"/>
    <w:rsid w:val="00B0764F"/>
    <w:pPr>
      <w:keepNext/>
      <w:jc w:val="center"/>
    </w:pPr>
    <w:rPr>
      <w:snapToGrid w:val="0"/>
      <w:sz w:val="28"/>
      <w:szCs w:val="28"/>
    </w:rPr>
  </w:style>
  <w:style w:type="character" w:styleId="a5">
    <w:name w:val="page number"/>
    <w:basedOn w:val="a0"/>
    <w:rsid w:val="00B0764F"/>
    <w:rPr>
      <w:sz w:val="20"/>
      <w:szCs w:val="20"/>
    </w:rPr>
  </w:style>
  <w:style w:type="paragraph" w:styleId="a6">
    <w:name w:val="footer"/>
    <w:basedOn w:val="a"/>
    <w:link w:val="a7"/>
    <w:uiPriority w:val="99"/>
    <w:rsid w:val="00B0764F"/>
    <w:pPr>
      <w:widowControl w:val="0"/>
      <w:tabs>
        <w:tab w:val="center" w:pos="4153"/>
        <w:tab w:val="right" w:pos="8306"/>
      </w:tabs>
    </w:pPr>
    <w:rPr>
      <w:sz w:val="24"/>
      <w:szCs w:val="24"/>
    </w:rPr>
  </w:style>
  <w:style w:type="paragraph" w:styleId="a8">
    <w:name w:val="Body Text"/>
    <w:basedOn w:val="a"/>
    <w:rsid w:val="00B0764F"/>
    <w:pPr>
      <w:jc w:val="both"/>
    </w:pPr>
    <w:rPr>
      <w:b/>
      <w:bCs/>
      <w:sz w:val="24"/>
      <w:szCs w:val="24"/>
    </w:rPr>
  </w:style>
  <w:style w:type="paragraph" w:styleId="30">
    <w:name w:val="Body Text Indent 3"/>
    <w:basedOn w:val="a"/>
    <w:rsid w:val="00B0764F"/>
    <w:pPr>
      <w:ind w:firstLine="851"/>
      <w:jc w:val="both"/>
    </w:pPr>
    <w:rPr>
      <w:sz w:val="24"/>
      <w:szCs w:val="24"/>
    </w:rPr>
  </w:style>
  <w:style w:type="paragraph" w:styleId="a9">
    <w:name w:val="Subtitle"/>
    <w:basedOn w:val="a"/>
    <w:qFormat/>
    <w:rsid w:val="00B0764F"/>
    <w:pPr>
      <w:jc w:val="center"/>
    </w:pPr>
    <w:rPr>
      <w:b/>
      <w:bCs/>
    </w:rPr>
  </w:style>
  <w:style w:type="paragraph" w:styleId="aa">
    <w:name w:val="Title"/>
    <w:basedOn w:val="a"/>
    <w:qFormat/>
    <w:rsid w:val="00B0764F"/>
    <w:pPr>
      <w:ind w:firstLine="567"/>
      <w:jc w:val="center"/>
    </w:pPr>
    <w:rPr>
      <w:b/>
      <w:bCs/>
      <w:sz w:val="24"/>
      <w:szCs w:val="24"/>
      <w:lang w:val="en-US"/>
    </w:rPr>
  </w:style>
  <w:style w:type="paragraph" w:styleId="ab">
    <w:name w:val="Plain Text"/>
    <w:basedOn w:val="a"/>
    <w:rsid w:val="00B0764F"/>
    <w:rPr>
      <w:rFonts w:ascii="Courier New" w:hAnsi="Courier New" w:cs="Courier New"/>
    </w:rPr>
  </w:style>
  <w:style w:type="paragraph" w:styleId="ac">
    <w:name w:val="header"/>
    <w:basedOn w:val="a"/>
    <w:rsid w:val="00B0764F"/>
    <w:pPr>
      <w:tabs>
        <w:tab w:val="center" w:pos="4153"/>
        <w:tab w:val="right" w:pos="8306"/>
      </w:tabs>
    </w:pPr>
  </w:style>
  <w:style w:type="paragraph" w:customStyle="1" w:styleId="Iauiue1">
    <w:name w:val="Iau?iue1"/>
    <w:rsid w:val="00B0764F"/>
    <w:pPr>
      <w:widowControl w:val="0"/>
      <w:overflowPunct w:val="0"/>
      <w:autoSpaceDE w:val="0"/>
      <w:autoSpaceDN w:val="0"/>
      <w:adjustRightInd w:val="0"/>
      <w:textAlignment w:val="baseline"/>
    </w:pPr>
  </w:style>
  <w:style w:type="paragraph" w:customStyle="1" w:styleId="ad">
    <w:name w:val="Нормальный.Обычный"/>
    <w:rsid w:val="00B0764F"/>
    <w:pPr>
      <w:widowControl w:val="0"/>
    </w:pPr>
    <w:rPr>
      <w:rFonts w:ascii="Arial" w:hAnsi="Arial" w:cs="Arial"/>
      <w:sz w:val="24"/>
      <w:szCs w:val="24"/>
    </w:rPr>
  </w:style>
  <w:style w:type="paragraph" w:styleId="31">
    <w:name w:val="Body Text 3"/>
    <w:basedOn w:val="a"/>
    <w:rsid w:val="00B0764F"/>
    <w:pPr>
      <w:jc w:val="both"/>
    </w:pPr>
    <w:rPr>
      <w:rFonts w:ascii="Tahoma" w:hAnsi="Tahoma" w:cs="Tahoma"/>
      <w:strike/>
      <w:sz w:val="22"/>
      <w:szCs w:val="22"/>
    </w:rPr>
  </w:style>
  <w:style w:type="paragraph" w:styleId="ae">
    <w:name w:val="Balloon Text"/>
    <w:basedOn w:val="a"/>
    <w:semiHidden/>
    <w:rsid w:val="00B0764F"/>
    <w:rPr>
      <w:rFonts w:ascii="Tahoma" w:hAnsi="Tahoma" w:cs="Tahoma"/>
      <w:sz w:val="16"/>
      <w:szCs w:val="16"/>
    </w:rPr>
  </w:style>
  <w:style w:type="paragraph" w:customStyle="1" w:styleId="ConsNormal">
    <w:name w:val="ConsNormal"/>
    <w:rsid w:val="00B0764F"/>
    <w:pPr>
      <w:autoSpaceDE w:val="0"/>
      <w:autoSpaceDN w:val="0"/>
      <w:adjustRightInd w:val="0"/>
      <w:ind w:firstLine="720"/>
    </w:pPr>
    <w:rPr>
      <w:rFonts w:ascii="Arial" w:hAnsi="Arial" w:cs="Arial"/>
    </w:rPr>
  </w:style>
  <w:style w:type="table" w:styleId="af">
    <w:name w:val="Table Grid"/>
    <w:basedOn w:val="a1"/>
    <w:rsid w:val="002D4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basedOn w:val="a0"/>
    <w:semiHidden/>
    <w:rsid w:val="00B01AFC"/>
    <w:rPr>
      <w:vertAlign w:val="superscript"/>
    </w:rPr>
  </w:style>
  <w:style w:type="paragraph" w:styleId="af1">
    <w:name w:val="footnote text"/>
    <w:basedOn w:val="a"/>
    <w:semiHidden/>
    <w:rsid w:val="00B01AFC"/>
  </w:style>
  <w:style w:type="character" w:styleId="af2">
    <w:name w:val="Hyperlink"/>
    <w:basedOn w:val="a0"/>
    <w:rsid w:val="007925FC"/>
    <w:rPr>
      <w:color w:val="0000FF"/>
      <w:u w:val="single"/>
    </w:rPr>
  </w:style>
  <w:style w:type="paragraph" w:customStyle="1" w:styleId="ConsPlusNormal">
    <w:name w:val="ConsPlusNormal"/>
    <w:rsid w:val="00F438E7"/>
    <w:pPr>
      <w:widowControl w:val="0"/>
      <w:autoSpaceDE w:val="0"/>
      <w:autoSpaceDN w:val="0"/>
      <w:adjustRightInd w:val="0"/>
      <w:ind w:firstLine="720"/>
    </w:pPr>
    <w:rPr>
      <w:rFonts w:ascii="Arial" w:hAnsi="Arial" w:cs="Arial"/>
    </w:rPr>
  </w:style>
  <w:style w:type="paragraph" w:styleId="af3">
    <w:name w:val="List Paragraph"/>
    <w:basedOn w:val="a"/>
    <w:uiPriority w:val="34"/>
    <w:qFormat/>
    <w:rsid w:val="003123F9"/>
    <w:pPr>
      <w:ind w:left="720"/>
      <w:contextualSpacing/>
    </w:pPr>
  </w:style>
  <w:style w:type="character" w:customStyle="1" w:styleId="apple-style-span">
    <w:name w:val="apple-style-span"/>
    <w:basedOn w:val="a0"/>
    <w:rsid w:val="0091315E"/>
  </w:style>
  <w:style w:type="character" w:customStyle="1" w:styleId="apple-converted-space">
    <w:name w:val="apple-converted-space"/>
    <w:basedOn w:val="a0"/>
    <w:rsid w:val="00C473B8"/>
  </w:style>
  <w:style w:type="character" w:customStyle="1" w:styleId="a7">
    <w:name w:val="Нижний колонтитул Знак"/>
    <w:basedOn w:val="a0"/>
    <w:link w:val="a6"/>
    <w:uiPriority w:val="99"/>
    <w:rsid w:val="00A772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47766">
      <w:bodyDiv w:val="1"/>
      <w:marLeft w:val="0"/>
      <w:marRight w:val="0"/>
      <w:marTop w:val="0"/>
      <w:marBottom w:val="0"/>
      <w:divBdr>
        <w:top w:val="none" w:sz="0" w:space="0" w:color="auto"/>
        <w:left w:val="none" w:sz="0" w:space="0" w:color="auto"/>
        <w:bottom w:val="none" w:sz="0" w:space="0" w:color="auto"/>
        <w:right w:val="none" w:sz="0" w:space="0" w:color="auto"/>
      </w:divBdr>
    </w:div>
    <w:div w:id="1593050609">
      <w:bodyDiv w:val="1"/>
      <w:marLeft w:val="0"/>
      <w:marRight w:val="0"/>
      <w:marTop w:val="0"/>
      <w:marBottom w:val="0"/>
      <w:divBdr>
        <w:top w:val="none" w:sz="0" w:space="0" w:color="auto"/>
        <w:left w:val="none" w:sz="0" w:space="0" w:color="auto"/>
        <w:bottom w:val="none" w:sz="0" w:space="0" w:color="auto"/>
        <w:right w:val="none" w:sz="0" w:space="0" w:color="auto"/>
      </w:divBdr>
    </w:div>
    <w:div w:id="18516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A0A5A-CFCE-434B-ACA7-4B643405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9</Pages>
  <Words>4903</Words>
  <Characters>27949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ДОГОВОР ПОСТАВКИ И ОКАЗАНИЯ УСЛУГ № _________</vt:lpstr>
    </vt:vector>
  </TitlesOfParts>
  <Company>rdc</Company>
  <LinksUpToDate>false</LinksUpToDate>
  <CharactersWithSpaces>32787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И ОКАЗАНИЯ УСЛУГ № _________</dc:title>
  <dc:creator>admin</dc:creator>
  <cp:lastModifiedBy>Экономист</cp:lastModifiedBy>
  <cp:revision>52</cp:revision>
  <cp:lastPrinted>2017-02-08T02:17:00Z</cp:lastPrinted>
  <dcterms:created xsi:type="dcterms:W3CDTF">2012-12-24T04:03:00Z</dcterms:created>
  <dcterms:modified xsi:type="dcterms:W3CDTF">2021-02-17T01:41:00Z</dcterms:modified>
</cp:coreProperties>
</file>