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4" w:rsidRPr="000E5241" w:rsidRDefault="004B6C9C" w:rsidP="00E44B41">
      <w:pPr>
        <w:pStyle w:val="3"/>
        <w:shd w:val="clear" w:color="auto" w:fill="auto"/>
        <w:tabs>
          <w:tab w:val="left" w:pos="690"/>
          <w:tab w:val="right" w:pos="27645"/>
        </w:tabs>
        <w:spacing w:line="317" w:lineRule="exact"/>
        <w:jc w:val="center"/>
        <w:rPr>
          <w:sz w:val="28"/>
          <w:szCs w:val="28"/>
        </w:rPr>
      </w:pPr>
      <w:r w:rsidRPr="000E5241">
        <w:rPr>
          <w:sz w:val="28"/>
          <w:szCs w:val="28"/>
        </w:rPr>
        <w:t>Тарифы на электрическую энергию (мощность)</w:t>
      </w:r>
    </w:p>
    <w:p w:rsidR="00A33D84" w:rsidRPr="000E5241" w:rsidRDefault="004B6C9C" w:rsidP="00A33D84">
      <w:pPr>
        <w:pStyle w:val="3"/>
        <w:shd w:val="clear" w:color="auto" w:fill="auto"/>
        <w:tabs>
          <w:tab w:val="left" w:pos="690"/>
          <w:tab w:val="right" w:pos="27645"/>
        </w:tabs>
        <w:spacing w:line="317" w:lineRule="exact"/>
        <w:ind w:firstLine="360"/>
        <w:jc w:val="center"/>
        <w:rPr>
          <w:sz w:val="28"/>
          <w:szCs w:val="28"/>
        </w:rPr>
      </w:pPr>
      <w:r w:rsidRPr="000E5241">
        <w:rPr>
          <w:sz w:val="28"/>
          <w:szCs w:val="28"/>
        </w:rPr>
        <w:t>для потребителей АО «Охинская ТЭЦ»</w:t>
      </w:r>
      <w:r w:rsidR="001D30A7" w:rsidRPr="000E5241">
        <w:rPr>
          <w:sz w:val="28"/>
          <w:szCs w:val="28"/>
        </w:rPr>
        <w:t xml:space="preserve"> на основании приказа РЭК Сахалинской области № </w:t>
      </w:r>
      <w:r w:rsidR="00B75684">
        <w:rPr>
          <w:sz w:val="28"/>
          <w:szCs w:val="28"/>
        </w:rPr>
        <w:t>12</w:t>
      </w:r>
      <w:r w:rsidR="00F31569">
        <w:rPr>
          <w:sz w:val="28"/>
          <w:szCs w:val="28"/>
        </w:rPr>
        <w:t>2</w:t>
      </w:r>
      <w:r w:rsidR="001D30A7" w:rsidRPr="000E5241">
        <w:rPr>
          <w:sz w:val="28"/>
          <w:szCs w:val="28"/>
        </w:rPr>
        <w:t xml:space="preserve">-Э от </w:t>
      </w:r>
      <w:r w:rsidR="00B75684">
        <w:rPr>
          <w:sz w:val="28"/>
          <w:szCs w:val="28"/>
        </w:rPr>
        <w:t>2</w:t>
      </w:r>
      <w:r w:rsidR="00F31569">
        <w:rPr>
          <w:sz w:val="28"/>
          <w:szCs w:val="28"/>
        </w:rPr>
        <w:t>7</w:t>
      </w:r>
      <w:r w:rsidR="001D30A7" w:rsidRPr="000E5241">
        <w:rPr>
          <w:sz w:val="28"/>
          <w:szCs w:val="28"/>
        </w:rPr>
        <w:t>.</w:t>
      </w:r>
      <w:r w:rsidR="00B75684">
        <w:rPr>
          <w:sz w:val="28"/>
          <w:szCs w:val="28"/>
        </w:rPr>
        <w:t>12</w:t>
      </w:r>
      <w:r w:rsidR="001D30A7" w:rsidRPr="000E5241">
        <w:rPr>
          <w:sz w:val="28"/>
          <w:szCs w:val="28"/>
        </w:rPr>
        <w:t>.</w:t>
      </w:r>
      <w:r w:rsidR="00406973">
        <w:rPr>
          <w:sz w:val="28"/>
          <w:szCs w:val="28"/>
        </w:rPr>
        <w:t>2019</w:t>
      </w:r>
      <w:r w:rsidR="001D30A7" w:rsidRPr="000E5241">
        <w:rPr>
          <w:sz w:val="28"/>
          <w:szCs w:val="28"/>
        </w:rPr>
        <w:t xml:space="preserve"> года</w:t>
      </w:r>
      <w:r w:rsidR="006D769D">
        <w:rPr>
          <w:sz w:val="28"/>
          <w:szCs w:val="28"/>
        </w:rPr>
        <w:t>, в редакции приказа от 06.05.2019г. № 7-Э.</w:t>
      </w:r>
      <w:bookmarkStart w:id="0" w:name="_GoBack"/>
      <w:bookmarkEnd w:id="0"/>
    </w:p>
    <w:p w:rsidR="00A33D84" w:rsidRPr="000E5241" w:rsidRDefault="00A33D84" w:rsidP="00A33D84">
      <w:pPr>
        <w:pStyle w:val="3"/>
        <w:shd w:val="clear" w:color="auto" w:fill="auto"/>
        <w:tabs>
          <w:tab w:val="left" w:pos="690"/>
          <w:tab w:val="right" w:pos="27645"/>
        </w:tabs>
        <w:spacing w:line="317" w:lineRule="exact"/>
        <w:ind w:firstLine="360"/>
        <w:jc w:val="right"/>
      </w:pPr>
    </w:p>
    <w:p w:rsidR="000A10D8" w:rsidRPr="000E5241" w:rsidRDefault="00737920" w:rsidP="00A33D84">
      <w:pPr>
        <w:pStyle w:val="3"/>
        <w:shd w:val="clear" w:color="auto" w:fill="auto"/>
        <w:tabs>
          <w:tab w:val="left" w:pos="690"/>
          <w:tab w:val="right" w:pos="27645"/>
        </w:tabs>
        <w:spacing w:line="317" w:lineRule="exact"/>
        <w:ind w:firstLine="360"/>
        <w:jc w:val="right"/>
      </w:pPr>
      <w:r w:rsidRPr="000E5241">
        <w:t xml:space="preserve">ПРИЛОЖЕНИЕ </w:t>
      </w:r>
      <w:r w:rsidR="00A33D84" w:rsidRPr="000E5241">
        <w:t>1</w:t>
      </w:r>
    </w:p>
    <w:p w:rsidR="00A33D84" w:rsidRPr="000E5241" w:rsidRDefault="00737920" w:rsidP="00A33D84">
      <w:pPr>
        <w:pStyle w:val="40"/>
        <w:shd w:val="clear" w:color="auto" w:fill="auto"/>
        <w:rPr>
          <w:b w:val="0"/>
        </w:rPr>
      </w:pPr>
      <w:r w:rsidRPr="000E5241">
        <w:rPr>
          <w:b w:val="0"/>
        </w:rPr>
        <w:t xml:space="preserve">Цены (тарифы) на электрическую энергию (мощность) </w:t>
      </w:r>
    </w:p>
    <w:p w:rsidR="00A33D84" w:rsidRPr="000E5241" w:rsidRDefault="00737920" w:rsidP="00A33D84">
      <w:pPr>
        <w:pStyle w:val="40"/>
        <w:shd w:val="clear" w:color="auto" w:fill="auto"/>
        <w:rPr>
          <w:b w:val="0"/>
        </w:rPr>
      </w:pPr>
      <w:r w:rsidRPr="000E5241">
        <w:rPr>
          <w:b w:val="0"/>
        </w:rPr>
        <w:t>в технологически изолированной</w:t>
      </w:r>
      <w:r w:rsidR="004E18D8">
        <w:rPr>
          <w:b w:val="0"/>
        </w:rPr>
        <w:t xml:space="preserve"> </w:t>
      </w:r>
      <w:r w:rsidRPr="000E5241">
        <w:rPr>
          <w:b w:val="0"/>
        </w:rPr>
        <w:t>территориальной энергетической</w:t>
      </w:r>
    </w:p>
    <w:p w:rsidR="000A10D8" w:rsidRDefault="00737920" w:rsidP="00A33D84">
      <w:pPr>
        <w:pStyle w:val="40"/>
        <w:shd w:val="clear" w:color="auto" w:fill="auto"/>
        <w:rPr>
          <w:b w:val="0"/>
        </w:rPr>
      </w:pPr>
      <w:r w:rsidRPr="000E5241">
        <w:rPr>
          <w:b w:val="0"/>
        </w:rPr>
        <w:t xml:space="preserve"> системе АО «Охинская ТЭЦ» (тарифы указываются без НДС)</w:t>
      </w:r>
    </w:p>
    <w:p w:rsidR="00B75684" w:rsidRPr="000E5241" w:rsidRDefault="00B75684" w:rsidP="00A33D84">
      <w:pPr>
        <w:pStyle w:val="40"/>
        <w:shd w:val="clear" w:color="auto" w:fill="auto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44"/>
        <w:gridCol w:w="1416"/>
        <w:gridCol w:w="1334"/>
        <w:gridCol w:w="1128"/>
        <w:gridCol w:w="1210"/>
        <w:gridCol w:w="1157"/>
      </w:tblGrid>
      <w:tr w:rsidR="000A10D8" w:rsidRPr="000E5241">
        <w:trPr>
          <w:trHeight w:val="63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№</w:t>
            </w:r>
          </w:p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0pt"/>
                <w:b w:val="0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54" w:lineRule="exact"/>
              <w:jc w:val="center"/>
            </w:pPr>
            <w:r w:rsidRPr="000E5241">
              <w:rPr>
                <w:rStyle w:val="11pt"/>
                <w:b w:val="0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Единица</w:t>
            </w:r>
          </w:p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измерения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F31569">
            <w:pPr>
              <w:pStyle w:val="3"/>
              <w:shd w:val="clear" w:color="auto" w:fill="auto"/>
              <w:spacing w:line="264" w:lineRule="exact"/>
              <w:jc w:val="center"/>
            </w:pPr>
            <w:r w:rsidRPr="000E5241">
              <w:rPr>
                <w:rStyle w:val="11pt"/>
                <w:b w:val="0"/>
              </w:rPr>
              <w:t>с 01.01.201</w:t>
            </w:r>
            <w:r w:rsidR="00F31569">
              <w:rPr>
                <w:rStyle w:val="11pt"/>
                <w:b w:val="0"/>
              </w:rPr>
              <w:t>9</w:t>
            </w:r>
            <w:r w:rsidRPr="000E5241">
              <w:rPr>
                <w:rStyle w:val="11pt"/>
                <w:b w:val="0"/>
              </w:rPr>
              <w:t xml:space="preserve"> по 30.06.201</w:t>
            </w:r>
            <w:r w:rsidR="00F31569">
              <w:rPr>
                <w:rStyle w:val="11pt"/>
                <w:b w:val="0"/>
              </w:rPr>
              <w:t>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F31569">
            <w:pPr>
              <w:pStyle w:val="3"/>
              <w:shd w:val="clear" w:color="auto" w:fill="auto"/>
              <w:spacing w:line="264" w:lineRule="exact"/>
              <w:jc w:val="center"/>
            </w:pPr>
            <w:r w:rsidRPr="000E5241">
              <w:rPr>
                <w:rStyle w:val="11pt"/>
                <w:b w:val="0"/>
              </w:rPr>
              <w:t>с 01.07.201</w:t>
            </w:r>
            <w:r w:rsidR="00F31569">
              <w:rPr>
                <w:rStyle w:val="11pt"/>
                <w:b w:val="0"/>
              </w:rPr>
              <w:t>9</w:t>
            </w:r>
            <w:r w:rsidRPr="000E5241">
              <w:rPr>
                <w:rStyle w:val="11pt"/>
                <w:b w:val="0"/>
              </w:rPr>
              <w:t xml:space="preserve"> по 31.12.201</w:t>
            </w:r>
            <w:r w:rsidR="00F31569">
              <w:rPr>
                <w:rStyle w:val="11pt"/>
                <w:b w:val="0"/>
              </w:rPr>
              <w:t>9</w:t>
            </w:r>
          </w:p>
        </w:tc>
      </w:tr>
      <w:tr w:rsidR="000A10D8" w:rsidRPr="000E5241">
        <w:trPr>
          <w:trHeight w:val="730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7A768A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7A768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7A768A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Цена (тариф)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Цена (тариф)</w:t>
            </w:r>
          </w:p>
        </w:tc>
      </w:tr>
      <w:tr w:rsidR="000A10D8" w:rsidRPr="000E5241" w:rsidTr="007A768A">
        <w:trPr>
          <w:trHeight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0pt"/>
                <w:b w:val="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7</w:t>
            </w:r>
          </w:p>
        </w:tc>
      </w:tr>
      <w:tr w:rsidR="000A10D8" w:rsidRPr="000E5241" w:rsidTr="007612F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0A10D8" w:rsidP="007A76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Прочие потребители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0A10D8" w:rsidP="007A76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612F3">
            <w:pPr>
              <w:pStyle w:val="3"/>
              <w:shd w:val="clear" w:color="auto" w:fill="auto"/>
              <w:spacing w:line="269" w:lineRule="exact"/>
              <w:jc w:val="center"/>
            </w:pPr>
            <w:r w:rsidRPr="000E5241">
              <w:rPr>
                <w:rStyle w:val="11pt"/>
                <w:b w:val="0"/>
              </w:rPr>
              <w:t>35 кВ и выше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612F3">
            <w:pPr>
              <w:pStyle w:val="3"/>
              <w:shd w:val="clear" w:color="auto" w:fill="auto"/>
              <w:spacing w:line="274" w:lineRule="exact"/>
              <w:jc w:val="center"/>
            </w:pPr>
            <w:r w:rsidRPr="000E5241">
              <w:rPr>
                <w:rStyle w:val="11pt"/>
                <w:b w:val="0"/>
              </w:rPr>
              <w:t>ниже 35 кВ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612F3">
            <w:pPr>
              <w:pStyle w:val="3"/>
              <w:shd w:val="clear" w:color="auto" w:fill="auto"/>
              <w:spacing w:line="274" w:lineRule="exact"/>
              <w:jc w:val="center"/>
            </w:pPr>
            <w:r w:rsidRPr="000E5241">
              <w:rPr>
                <w:rStyle w:val="11pt"/>
                <w:b w:val="0"/>
              </w:rPr>
              <w:t>35 кВ и выше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7612F3">
            <w:pPr>
              <w:pStyle w:val="3"/>
              <w:shd w:val="clear" w:color="auto" w:fill="auto"/>
              <w:spacing w:line="269" w:lineRule="exact"/>
              <w:jc w:val="center"/>
            </w:pPr>
            <w:r w:rsidRPr="000E5241">
              <w:rPr>
                <w:rStyle w:val="11pt"/>
                <w:b w:val="0"/>
              </w:rPr>
              <w:t>ниже 35 кВ</w:t>
            </w:r>
          </w:p>
        </w:tc>
      </w:tr>
      <w:tr w:rsidR="00406973" w:rsidRPr="000E5241" w:rsidTr="0041552D">
        <w:trPr>
          <w:trHeight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40" w:lineRule="exact"/>
              <w:jc w:val="center"/>
            </w:pPr>
            <w:r w:rsidRPr="000E5241">
              <w:rPr>
                <w:rStyle w:val="12pt"/>
                <w:b w:val="0"/>
              </w:rPr>
              <w:t>1</w:t>
            </w:r>
            <w:r w:rsidRPr="000E5241">
              <w:rPr>
                <w:rStyle w:val="FranklinGothicDemi95pt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Одноставочный тариф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руб./кВтч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4,32000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4,32000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5,04260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5,10000</w:t>
            </w:r>
          </w:p>
        </w:tc>
      </w:tr>
      <w:tr w:rsidR="007612F3" w:rsidRPr="000E5241" w:rsidTr="004E18D8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2F3" w:rsidRPr="000E5241" w:rsidRDefault="007612F3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2F3" w:rsidRPr="00EF693D" w:rsidRDefault="007612F3" w:rsidP="007612F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Одноставочные тарифы, дифференцированные по трём зонам суток</w:t>
            </w:r>
          </w:p>
        </w:tc>
      </w:tr>
      <w:tr w:rsidR="00406973" w:rsidRPr="000E5241" w:rsidTr="00A46FE6">
        <w:trPr>
          <w:trHeight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- ночная 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руб./кВт-ч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1,63111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2,74789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1,82864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3,41840</w:t>
            </w:r>
          </w:p>
        </w:tc>
      </w:tr>
      <w:tr w:rsidR="00406973" w:rsidRPr="000E5241" w:rsidTr="00A46FE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- полупиковая 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руб./кВтч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4,32000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4,32000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Fonts w:ascii="Times New Roman" w:hAnsi="Times New Roman" w:cs="Times New Roman"/>
                <w:bCs/>
                <w:sz w:val="22"/>
                <w:szCs w:val="22"/>
              </w:rPr>
              <w:t>5,04260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jc w:val="center"/>
            </w:pPr>
            <w:r w:rsidRPr="00EF693D">
              <w:rPr>
                <w:rStyle w:val="11pt"/>
                <w:rFonts w:eastAsia="Courier New"/>
                <w:b w:val="0"/>
              </w:rPr>
              <w:t>5,10000</w:t>
            </w:r>
          </w:p>
        </w:tc>
      </w:tr>
      <w:tr w:rsidR="00406973" w:rsidRPr="000E5241" w:rsidTr="00A46FE6"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- пиковая 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руб./кВтч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6,22209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5,43209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9,87792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7,83774</w:t>
            </w:r>
          </w:p>
        </w:tc>
      </w:tr>
      <w:tr w:rsidR="007612F3" w:rsidRPr="000E5241" w:rsidTr="004E18D8"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2F3" w:rsidRPr="000E5241" w:rsidRDefault="007612F3" w:rsidP="007A768A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2F3" w:rsidRPr="00EF693D" w:rsidRDefault="007612F3" w:rsidP="007612F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Одноставочные тарифы, дифференцированные по трём зонам суток</w:t>
            </w:r>
          </w:p>
        </w:tc>
      </w:tr>
      <w:tr w:rsidR="00406973" w:rsidRPr="000E5241" w:rsidTr="00DA02DD">
        <w:trPr>
          <w:trHeight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- ночная 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руб./кВт-ч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1,63111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2,74789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1,82864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3,41840</w:t>
            </w:r>
          </w:p>
        </w:tc>
      </w:tr>
      <w:tr w:rsidR="00406973" w:rsidRPr="000E5241" w:rsidTr="00DA02DD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- дневная 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973" w:rsidRPr="000E5241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руб ./кВт-ч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5,27105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4,87604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973" w:rsidRPr="00EF693D" w:rsidRDefault="00406973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7,46026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73" w:rsidRPr="00EF693D" w:rsidRDefault="00EF693D" w:rsidP="00406973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6,46887</w:t>
            </w:r>
          </w:p>
        </w:tc>
      </w:tr>
    </w:tbl>
    <w:p w:rsidR="004B6C9C" w:rsidRPr="000E5241" w:rsidRDefault="004B6C9C">
      <w:pPr>
        <w:pStyle w:val="3"/>
        <w:shd w:val="clear" w:color="auto" w:fill="auto"/>
        <w:spacing w:line="322" w:lineRule="exact"/>
        <w:ind w:firstLine="360"/>
        <w:jc w:val="left"/>
      </w:pPr>
    </w:p>
    <w:p w:rsidR="004B6C9C" w:rsidRPr="000E5241" w:rsidRDefault="00737920" w:rsidP="004B6C9C">
      <w:pPr>
        <w:pStyle w:val="3"/>
        <w:shd w:val="clear" w:color="auto" w:fill="auto"/>
        <w:spacing w:line="322" w:lineRule="exact"/>
        <w:ind w:firstLine="360"/>
        <w:jc w:val="right"/>
      </w:pPr>
      <w:r w:rsidRPr="000E5241">
        <w:t xml:space="preserve">ПРИЛОЖЕНИЕ 2 </w:t>
      </w:r>
    </w:p>
    <w:p w:rsidR="00A33D84" w:rsidRPr="000E5241" w:rsidRDefault="00737920" w:rsidP="00A33D84">
      <w:pPr>
        <w:pStyle w:val="40"/>
        <w:shd w:val="clear" w:color="auto" w:fill="auto"/>
        <w:rPr>
          <w:b w:val="0"/>
        </w:rPr>
      </w:pPr>
      <w:r w:rsidRPr="000E5241">
        <w:rPr>
          <w:b w:val="0"/>
        </w:rPr>
        <w:t xml:space="preserve">Цены (тарифы) на электрическую энергию (мощность) </w:t>
      </w:r>
    </w:p>
    <w:p w:rsidR="004B6C9C" w:rsidRDefault="00737920" w:rsidP="00E44B41">
      <w:pPr>
        <w:pStyle w:val="40"/>
        <w:shd w:val="clear" w:color="auto" w:fill="auto"/>
        <w:rPr>
          <w:b w:val="0"/>
        </w:rPr>
      </w:pPr>
      <w:r w:rsidRPr="000E5241">
        <w:rPr>
          <w:b w:val="0"/>
        </w:rPr>
        <w:t>в технологически изолированной</w:t>
      </w:r>
      <w:r w:rsidR="00B75684">
        <w:rPr>
          <w:b w:val="0"/>
        </w:rPr>
        <w:t xml:space="preserve"> </w:t>
      </w:r>
      <w:r w:rsidRPr="000E5241">
        <w:rPr>
          <w:b w:val="0"/>
        </w:rPr>
        <w:t>территориальной энергетической системе АО «Охинская ТЭЦ» для потребителей,</w:t>
      </w:r>
      <w:r w:rsidR="00B75684">
        <w:rPr>
          <w:b w:val="0"/>
        </w:rPr>
        <w:t xml:space="preserve"> </w:t>
      </w:r>
      <w:r w:rsidRPr="000E5241">
        <w:rPr>
          <w:b w:val="0"/>
        </w:rPr>
        <w:t>имеющих право на льготы (тарифы указываются без НДС)</w:t>
      </w:r>
    </w:p>
    <w:p w:rsidR="00B75684" w:rsidRPr="000E5241" w:rsidRDefault="00B75684" w:rsidP="00E44B41">
      <w:pPr>
        <w:pStyle w:val="40"/>
        <w:shd w:val="clear" w:color="auto" w:fill="auto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803"/>
        <w:gridCol w:w="1781"/>
        <w:gridCol w:w="1954"/>
        <w:gridCol w:w="2213"/>
      </w:tblGrid>
      <w:tr w:rsidR="000A10D8" w:rsidRPr="000E5241">
        <w:trPr>
          <w:trHeight w:val="53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№</w:t>
            </w:r>
          </w:p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74" w:lineRule="exact"/>
              <w:jc w:val="left"/>
            </w:pPr>
            <w:r w:rsidRPr="000E5241">
              <w:rPr>
                <w:rStyle w:val="11pt"/>
                <w:b w:val="0"/>
              </w:rPr>
              <w:t>Показатель (группы потребителей)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Единица</w:t>
            </w:r>
          </w:p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измерения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50" w:lineRule="exact"/>
              <w:jc w:val="center"/>
            </w:pPr>
            <w:r w:rsidRPr="000E5241">
              <w:rPr>
                <w:rStyle w:val="11pt"/>
                <w:b w:val="0"/>
              </w:rPr>
              <w:t>с 01.01.</w:t>
            </w:r>
            <w:r w:rsidR="00406973">
              <w:rPr>
                <w:rStyle w:val="11pt"/>
                <w:b w:val="0"/>
              </w:rPr>
              <w:t>2019</w:t>
            </w:r>
            <w:r w:rsidRPr="000E5241">
              <w:rPr>
                <w:rStyle w:val="11pt"/>
                <w:b w:val="0"/>
              </w:rPr>
              <w:t xml:space="preserve"> по 30.06.</w:t>
            </w:r>
            <w:r w:rsidR="00406973">
              <w:rPr>
                <w:rStyle w:val="11pt"/>
                <w:b w:val="0"/>
              </w:rPr>
              <w:t>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50" w:lineRule="exact"/>
              <w:jc w:val="center"/>
            </w:pPr>
            <w:r w:rsidRPr="000E5241">
              <w:rPr>
                <w:rStyle w:val="11pt"/>
                <w:b w:val="0"/>
              </w:rPr>
              <w:t>с 01.07.</w:t>
            </w:r>
            <w:r w:rsidR="00406973">
              <w:rPr>
                <w:rStyle w:val="11pt"/>
                <w:b w:val="0"/>
              </w:rPr>
              <w:t>2019</w:t>
            </w:r>
            <w:r w:rsidRPr="000E5241">
              <w:rPr>
                <w:rStyle w:val="11pt"/>
                <w:b w:val="0"/>
              </w:rPr>
              <w:t xml:space="preserve"> по 31.12.</w:t>
            </w:r>
            <w:r w:rsidR="00406973">
              <w:rPr>
                <w:rStyle w:val="11pt"/>
                <w:b w:val="0"/>
              </w:rPr>
              <w:t>2019</w:t>
            </w:r>
          </w:p>
        </w:tc>
      </w:tr>
      <w:tr w:rsidR="000A10D8" w:rsidRPr="000E5241">
        <w:trPr>
          <w:trHeight w:val="33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 w:rsidP="004E18D8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Цена (тариф)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D8" w:rsidRPr="000E5241" w:rsidRDefault="00737920" w:rsidP="004E18D8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Цена (тариф)</w:t>
            </w:r>
          </w:p>
        </w:tc>
      </w:tr>
      <w:tr w:rsidR="000A10D8" w:rsidRPr="000E5241">
        <w:trPr>
          <w:trHeight w:val="28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0D8" w:rsidRPr="000E5241" w:rsidRDefault="000A10D8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4E18D8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ниже 35 кВ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4E18D8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ниже 35 кВ</w:t>
            </w:r>
          </w:p>
        </w:tc>
      </w:tr>
      <w:tr w:rsidR="000A10D8" w:rsidRPr="000E5241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30" w:lineRule="exact"/>
              <w:jc w:val="center"/>
            </w:pPr>
            <w:r w:rsidRPr="000E5241">
              <w:rPr>
                <w:rStyle w:val="115pt"/>
                <w:b w:val="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5</w:t>
            </w:r>
          </w:p>
        </w:tc>
      </w:tr>
      <w:tr w:rsidR="000A10D8" w:rsidRPr="000E5241">
        <w:trPr>
          <w:trHeight w:val="30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30" w:lineRule="exact"/>
              <w:jc w:val="left"/>
            </w:pPr>
            <w:r w:rsidRPr="000E5241">
              <w:rPr>
                <w:rStyle w:val="115pt"/>
                <w:b w:val="0"/>
              </w:rPr>
              <w:t>1</w:t>
            </w:r>
            <w:r w:rsidRPr="000E5241">
              <w:rPr>
                <w:rStyle w:val="FranklinGothicDemi95pt0"/>
              </w:rPr>
              <w:t>.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78" w:lineRule="exact"/>
              <w:jc w:val="left"/>
            </w:pPr>
            <w:r w:rsidRPr="000E5241">
              <w:rPr>
                <w:rStyle w:val="11pt"/>
                <w:b w:val="0"/>
              </w:rPr>
              <w:t>Юридические лица и индивидуальные предприниматели, осуществляющие производство продукции из мяса убойных животных и мяса птицы (доля выручки от реализации продукции должна составлять не менее 70% от общей выручки), производство молочной продукции (доля выручки от реализации молочной продукции должна составлять не менее 50% от общей выручки), производство хлеба и мучных кондитерских изделий, тортов и пирожных недлительного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50%), производство готовых пищевых продуктов и блюд (выпуск стерилизованных под давлением и герметически упакованных первых и вторых блюд)</w:t>
            </w:r>
          </w:p>
        </w:tc>
      </w:tr>
      <w:tr w:rsidR="000A10D8" w:rsidRPr="000E5241">
        <w:trPr>
          <w:trHeight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0D8" w:rsidRPr="000E5241" w:rsidRDefault="000A10D8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Одноставочный тариф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руб./кВт.ч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0D8" w:rsidRPr="000E5241" w:rsidRDefault="00406973" w:rsidP="00B7568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b w:val="0"/>
              </w:rPr>
              <w:t>3,00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0D8" w:rsidRPr="000E5241" w:rsidRDefault="00B75684" w:rsidP="00EF693D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b w:val="0"/>
              </w:rPr>
              <w:t>3,</w:t>
            </w:r>
            <w:r w:rsidR="00EF693D">
              <w:rPr>
                <w:rStyle w:val="11pt"/>
                <w:b w:val="0"/>
              </w:rPr>
              <w:t>28</w:t>
            </w:r>
          </w:p>
        </w:tc>
      </w:tr>
    </w:tbl>
    <w:p w:rsidR="00B75684" w:rsidRDefault="00B75684" w:rsidP="00E44B41">
      <w:pPr>
        <w:pStyle w:val="3"/>
        <w:shd w:val="clear" w:color="auto" w:fill="auto"/>
        <w:spacing w:line="322" w:lineRule="exact"/>
        <w:jc w:val="right"/>
      </w:pPr>
    </w:p>
    <w:p w:rsidR="00B75684" w:rsidRDefault="00B75684" w:rsidP="00E44B41">
      <w:pPr>
        <w:pStyle w:val="3"/>
        <w:shd w:val="clear" w:color="auto" w:fill="auto"/>
        <w:spacing w:line="322" w:lineRule="exact"/>
        <w:jc w:val="right"/>
      </w:pPr>
    </w:p>
    <w:p w:rsidR="00B75684" w:rsidRDefault="00B75684" w:rsidP="00E44B41">
      <w:pPr>
        <w:pStyle w:val="3"/>
        <w:shd w:val="clear" w:color="auto" w:fill="auto"/>
        <w:spacing w:line="322" w:lineRule="exact"/>
        <w:jc w:val="right"/>
      </w:pPr>
    </w:p>
    <w:p w:rsidR="00A33D84" w:rsidRDefault="00737920" w:rsidP="00E44B41">
      <w:pPr>
        <w:pStyle w:val="3"/>
        <w:shd w:val="clear" w:color="auto" w:fill="auto"/>
        <w:spacing w:line="322" w:lineRule="exact"/>
        <w:jc w:val="right"/>
      </w:pPr>
      <w:r w:rsidRPr="000E5241">
        <w:t>ПРИЛОЖЕНИЕ 3</w:t>
      </w:r>
    </w:p>
    <w:p w:rsidR="00B75684" w:rsidRPr="000E5241" w:rsidRDefault="00B75684" w:rsidP="00E44B41">
      <w:pPr>
        <w:pStyle w:val="3"/>
        <w:shd w:val="clear" w:color="auto" w:fill="auto"/>
        <w:spacing w:line="322" w:lineRule="exact"/>
        <w:jc w:val="right"/>
      </w:pPr>
    </w:p>
    <w:p w:rsidR="00A33D84" w:rsidRPr="000E5241" w:rsidRDefault="00737920" w:rsidP="00A33D84">
      <w:pPr>
        <w:pStyle w:val="40"/>
        <w:shd w:val="clear" w:color="auto" w:fill="auto"/>
        <w:spacing w:line="322" w:lineRule="exact"/>
        <w:rPr>
          <w:b w:val="0"/>
        </w:rPr>
      </w:pPr>
      <w:r w:rsidRPr="000E5241">
        <w:rPr>
          <w:b w:val="0"/>
        </w:rPr>
        <w:t>Тариф для сетевых организаций, покупающих электрическую</w:t>
      </w:r>
    </w:p>
    <w:p w:rsidR="00A33D84" w:rsidRPr="000E5241" w:rsidRDefault="00737920" w:rsidP="00A33D84">
      <w:pPr>
        <w:pStyle w:val="40"/>
        <w:shd w:val="clear" w:color="auto" w:fill="auto"/>
        <w:spacing w:line="322" w:lineRule="exact"/>
        <w:rPr>
          <w:b w:val="0"/>
        </w:rPr>
      </w:pPr>
      <w:r w:rsidRPr="000E5241">
        <w:rPr>
          <w:b w:val="0"/>
        </w:rPr>
        <w:t xml:space="preserve"> энергию для компенсации потерь</w:t>
      </w:r>
      <w:r w:rsidR="004E18D8">
        <w:rPr>
          <w:b w:val="0"/>
        </w:rPr>
        <w:t xml:space="preserve"> </w:t>
      </w:r>
      <w:r w:rsidRPr="000E5241">
        <w:rPr>
          <w:b w:val="0"/>
        </w:rPr>
        <w:t xml:space="preserve">электрической энергии </w:t>
      </w:r>
    </w:p>
    <w:p w:rsidR="004B6C9C" w:rsidRDefault="00737920" w:rsidP="00E44B41">
      <w:pPr>
        <w:pStyle w:val="40"/>
        <w:shd w:val="clear" w:color="auto" w:fill="auto"/>
        <w:spacing w:line="322" w:lineRule="exact"/>
        <w:rPr>
          <w:b w:val="0"/>
        </w:rPr>
      </w:pPr>
      <w:r w:rsidRPr="000E5241">
        <w:rPr>
          <w:b w:val="0"/>
        </w:rPr>
        <w:t>(тарифы указываются без НДС)</w:t>
      </w:r>
    </w:p>
    <w:p w:rsidR="00B75684" w:rsidRPr="000E5241" w:rsidRDefault="00B75684" w:rsidP="00E44B41">
      <w:pPr>
        <w:pStyle w:val="40"/>
        <w:shd w:val="clear" w:color="auto" w:fill="auto"/>
        <w:spacing w:line="322" w:lineRule="exact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086"/>
        <w:gridCol w:w="1795"/>
        <w:gridCol w:w="1795"/>
        <w:gridCol w:w="1819"/>
      </w:tblGrid>
      <w:tr w:rsidR="000A10D8" w:rsidRPr="000E5241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№</w:t>
            </w:r>
          </w:p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74" w:lineRule="exact"/>
              <w:jc w:val="center"/>
            </w:pPr>
            <w:r w:rsidRPr="000E5241">
              <w:rPr>
                <w:rStyle w:val="11pt"/>
                <w:b w:val="0"/>
              </w:rPr>
              <w:t>Показатель (группы потребителей)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Единица</w:t>
            </w:r>
          </w:p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измерения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Цена (тариф)</w:t>
            </w:r>
          </w:p>
        </w:tc>
      </w:tr>
      <w:tr w:rsidR="000A10D8" w:rsidRPr="000E5241">
        <w:trPr>
          <w:trHeight w:val="293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0A10D8" w:rsidP="00B75684">
            <w:pPr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0A10D8" w:rsidP="00B75684">
            <w:pPr>
              <w:jc w:val="center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0A10D8" w:rsidP="00B75684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1 полугодие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 полугодие</w:t>
            </w:r>
          </w:p>
        </w:tc>
      </w:tr>
      <w:tr w:rsidR="000A10D8" w:rsidRPr="000E5241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D8" w:rsidRPr="000E5241" w:rsidRDefault="00737920" w:rsidP="00B75684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5</w:t>
            </w:r>
          </w:p>
        </w:tc>
      </w:tr>
      <w:tr w:rsidR="000A10D8" w:rsidRPr="000E5241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0A10D8">
            <w:pPr>
              <w:rPr>
                <w:sz w:val="10"/>
                <w:szCs w:val="10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78" w:lineRule="exact"/>
              <w:jc w:val="left"/>
            </w:pPr>
            <w:r w:rsidRPr="000E5241">
              <w:rPr>
                <w:rStyle w:val="11pt"/>
                <w:b w:val="0"/>
              </w:rPr>
              <w:t>Сетевые организации: ООО «РН-Сахалинморнефтегаз», ООО «Охинские электрические сети», филиал «Дальневосточный» АО «Оборонэнерго»</w:t>
            </w:r>
          </w:p>
        </w:tc>
      </w:tr>
      <w:tr w:rsidR="000A10D8" w:rsidRPr="000E5241">
        <w:trPr>
          <w:trHeight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40" w:lineRule="exact"/>
              <w:jc w:val="left"/>
            </w:pPr>
            <w:r w:rsidRPr="000E5241">
              <w:rPr>
                <w:rStyle w:val="12pt0"/>
                <w:b w:val="0"/>
              </w:rPr>
              <w:t>1</w:t>
            </w:r>
            <w:r w:rsidRPr="000E5241">
              <w:rPr>
                <w:rStyle w:val="MSReferenceSansSerif10pt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Одноставочный тариф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руб./кВт.ч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0D8" w:rsidRPr="000E5241" w:rsidRDefault="00EF693D" w:rsidP="00B7568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b w:val="0"/>
              </w:rPr>
              <w:t>4,17861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EF693D" w:rsidP="00B7568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b w:val="0"/>
              </w:rPr>
              <w:t>4,17863</w:t>
            </w:r>
          </w:p>
        </w:tc>
      </w:tr>
    </w:tbl>
    <w:p w:rsidR="000A10D8" w:rsidRPr="000E5241" w:rsidRDefault="000A10D8">
      <w:pPr>
        <w:rPr>
          <w:sz w:val="2"/>
          <w:szCs w:val="2"/>
        </w:rPr>
        <w:sectPr w:rsidR="000A10D8" w:rsidRPr="000E5241" w:rsidSect="00B75684">
          <w:type w:val="continuous"/>
          <w:pgSz w:w="11909" w:h="16834"/>
          <w:pgMar w:top="284" w:right="1181" w:bottom="568" w:left="1205" w:header="0" w:footer="3" w:gutter="0"/>
          <w:cols w:space="720"/>
          <w:noEndnote/>
          <w:docGrid w:linePitch="360"/>
        </w:sectPr>
      </w:pPr>
    </w:p>
    <w:p w:rsidR="00A33D84" w:rsidRPr="000E5241" w:rsidRDefault="00A33D84" w:rsidP="004B6C9C">
      <w:pPr>
        <w:pStyle w:val="3"/>
        <w:shd w:val="clear" w:color="auto" w:fill="auto"/>
        <w:spacing w:line="322" w:lineRule="exact"/>
        <w:ind w:firstLine="360"/>
        <w:jc w:val="right"/>
      </w:pPr>
    </w:p>
    <w:p w:rsidR="00A33D84" w:rsidRPr="000E5241" w:rsidRDefault="00737920" w:rsidP="00E44B41">
      <w:pPr>
        <w:pStyle w:val="3"/>
        <w:shd w:val="clear" w:color="auto" w:fill="auto"/>
        <w:spacing w:line="322" w:lineRule="exact"/>
        <w:ind w:firstLine="360"/>
        <w:jc w:val="right"/>
      </w:pPr>
      <w:r w:rsidRPr="000E5241">
        <w:t xml:space="preserve">ПРИЛОЖЕНИЕ 4 </w:t>
      </w:r>
    </w:p>
    <w:p w:rsidR="004B6C9C" w:rsidRDefault="00737920" w:rsidP="00E44B41">
      <w:pPr>
        <w:pStyle w:val="40"/>
        <w:shd w:val="clear" w:color="auto" w:fill="auto"/>
        <w:spacing w:line="322" w:lineRule="exact"/>
        <w:rPr>
          <w:b w:val="0"/>
        </w:rPr>
      </w:pPr>
      <w:r w:rsidRPr="000E5241">
        <w:rPr>
          <w:b w:val="0"/>
        </w:rPr>
        <w:t>Тарифы на электрическую энергию (мощность), поставляемую по договорам энергоснабжения покупателям,</w:t>
      </w:r>
      <w:r w:rsidR="004E18D8">
        <w:rPr>
          <w:b w:val="0"/>
        </w:rPr>
        <w:t xml:space="preserve"> </w:t>
      </w:r>
      <w:r w:rsidRPr="000E5241">
        <w:rPr>
          <w:b w:val="0"/>
        </w:rPr>
        <w:t>энергопринимающие устройства которых</w:t>
      </w:r>
      <w:r w:rsidR="004E18D8">
        <w:rPr>
          <w:b w:val="0"/>
        </w:rPr>
        <w:t xml:space="preserve"> </w:t>
      </w:r>
      <w:r w:rsidRPr="000E5241">
        <w:rPr>
          <w:b w:val="0"/>
        </w:rPr>
        <w:t>присоединены к электрическим сетям сетевой организации через</w:t>
      </w:r>
      <w:r w:rsidR="004E18D8">
        <w:rPr>
          <w:b w:val="0"/>
        </w:rPr>
        <w:t xml:space="preserve"> </w:t>
      </w:r>
      <w:r w:rsidRPr="000E5241">
        <w:rPr>
          <w:b w:val="0"/>
        </w:rPr>
        <w:t>энергетические установки производителей электрической энергии, за исключением электрической энергии (мощности),</w:t>
      </w:r>
      <w:r w:rsidR="00B75684">
        <w:rPr>
          <w:b w:val="0"/>
        </w:rPr>
        <w:t xml:space="preserve"> </w:t>
      </w:r>
      <w:r w:rsidRPr="000E5241">
        <w:rPr>
          <w:b w:val="0"/>
        </w:rPr>
        <w:t>поставляемой населению и приравненным к нему категориям потребителей</w:t>
      </w:r>
    </w:p>
    <w:p w:rsidR="00B75684" w:rsidRPr="000E5241" w:rsidRDefault="00B75684" w:rsidP="00E44B41">
      <w:pPr>
        <w:pStyle w:val="40"/>
        <w:shd w:val="clear" w:color="auto" w:fill="auto"/>
        <w:spacing w:line="322" w:lineRule="exact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803"/>
        <w:gridCol w:w="1771"/>
        <w:gridCol w:w="1958"/>
        <w:gridCol w:w="2006"/>
      </w:tblGrid>
      <w:tr w:rsidR="000A10D8" w:rsidRPr="000E5241" w:rsidTr="000E5241">
        <w:trPr>
          <w:trHeight w:val="44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74" w:lineRule="exact"/>
              <w:jc w:val="center"/>
            </w:pPr>
            <w:r w:rsidRPr="000E5241">
              <w:rPr>
                <w:rStyle w:val="11pt"/>
                <w:b w:val="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10" w:lineRule="exact"/>
              <w:jc w:val="center"/>
            </w:pPr>
            <w:r w:rsidRPr="000E5241">
              <w:rPr>
                <w:rStyle w:val="105pt"/>
                <w:b w:val="0"/>
              </w:rPr>
              <w:t>Единица</w:t>
            </w:r>
          </w:p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1 полугодие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 полугодие</w:t>
            </w:r>
          </w:p>
        </w:tc>
      </w:tr>
      <w:tr w:rsidR="000A10D8" w:rsidRPr="000E5241" w:rsidTr="000E5241">
        <w:trPr>
          <w:trHeight w:val="63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Диапазоны</w:t>
            </w:r>
          </w:p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напряжения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Диапазоны</w:t>
            </w:r>
          </w:p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напряжения</w:t>
            </w:r>
          </w:p>
        </w:tc>
      </w:tr>
      <w:tr w:rsidR="000A10D8" w:rsidRPr="000E5241" w:rsidTr="000E5241">
        <w:trPr>
          <w:trHeight w:val="59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0A10D8" w:rsidP="000E5241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35 кВ и выше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35 кВ и выше</w:t>
            </w:r>
          </w:p>
        </w:tc>
      </w:tr>
      <w:tr w:rsidR="000A10D8" w:rsidRPr="000E5241" w:rsidTr="000E5241">
        <w:trPr>
          <w:trHeight w:val="16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30" w:lineRule="exact"/>
              <w:jc w:val="center"/>
            </w:pPr>
            <w:r w:rsidRPr="000E5241">
              <w:rPr>
                <w:rStyle w:val="115pt0"/>
                <w:b w:val="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D8" w:rsidRPr="000E5241" w:rsidRDefault="00737920" w:rsidP="000E5241">
            <w:pPr>
              <w:pStyle w:val="3"/>
              <w:shd w:val="clear" w:color="auto" w:fill="auto"/>
              <w:spacing w:line="220" w:lineRule="exact"/>
              <w:jc w:val="center"/>
            </w:pPr>
            <w:r w:rsidRPr="000E5241">
              <w:rPr>
                <w:rStyle w:val="11pt"/>
                <w:b w:val="0"/>
              </w:rPr>
              <w:t>5</w:t>
            </w:r>
          </w:p>
        </w:tc>
      </w:tr>
      <w:tr w:rsidR="000A10D8" w:rsidRPr="000E5241">
        <w:trPr>
          <w:trHeight w:val="3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D8" w:rsidRPr="000E5241" w:rsidRDefault="000A10D8">
            <w:pPr>
              <w:rPr>
                <w:sz w:val="10"/>
                <w:szCs w:val="10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0E5241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0E5241">
              <w:rPr>
                <w:rStyle w:val="11pt"/>
                <w:b w:val="0"/>
              </w:rPr>
              <w:t>Прочие потребители (тарифы указываются без НДС)</w:t>
            </w:r>
          </w:p>
        </w:tc>
      </w:tr>
      <w:tr w:rsidR="00EF693D" w:rsidRPr="00EF693D" w:rsidTr="006D709D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30" w:lineRule="exact"/>
              <w:jc w:val="left"/>
            </w:pPr>
            <w:r w:rsidRPr="00EF693D">
              <w:rPr>
                <w:rStyle w:val="115pt0"/>
                <w:b w:val="0"/>
              </w:rPr>
              <w:t>1</w:t>
            </w:r>
            <w:r w:rsidRPr="00EF693D">
              <w:rPr>
                <w:rStyle w:val="8pt"/>
                <w:b w:val="0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Одноставочный тариф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4,32000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4,85995</w:t>
            </w:r>
          </w:p>
        </w:tc>
      </w:tr>
      <w:tr w:rsidR="00EF693D" w:rsidRPr="00EF693D" w:rsidTr="006D709D">
        <w:trPr>
          <w:trHeight w:val="11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1.1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78" w:lineRule="exact"/>
              <w:jc w:val="left"/>
            </w:pPr>
            <w:r w:rsidRPr="00EF693D">
              <w:rPr>
                <w:rStyle w:val="11pt"/>
                <w:b w:val="0"/>
              </w:rPr>
              <w:t>средневзвешенная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78" w:lineRule="exact"/>
              <w:jc w:val="left"/>
            </w:pPr>
            <w:r w:rsidRPr="00EF693D">
              <w:rPr>
                <w:rStyle w:val="11pt"/>
                <w:b w:val="0"/>
              </w:rPr>
              <w:t>стоимость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78" w:lineRule="exact"/>
              <w:jc w:val="left"/>
            </w:pPr>
            <w:r w:rsidRPr="00EF693D">
              <w:rPr>
                <w:rStyle w:val="11pt"/>
                <w:b w:val="0"/>
              </w:rPr>
              <w:t>электроэнергии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78" w:lineRule="exact"/>
              <w:jc w:val="left"/>
            </w:pPr>
            <w:r w:rsidRPr="00EF693D">
              <w:rPr>
                <w:rStyle w:val="11pt"/>
                <w:b w:val="0"/>
              </w:rPr>
              <w:t>(мощности)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3,55706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4,06577</w:t>
            </w:r>
          </w:p>
        </w:tc>
      </w:tr>
      <w:tr w:rsidR="00EF693D" w:rsidRPr="00EF693D" w:rsidTr="006D709D">
        <w:trPr>
          <w:trHeight w:val="9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1.2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74" w:lineRule="exact"/>
              <w:jc w:val="left"/>
            </w:pPr>
            <w:r w:rsidRPr="00EF693D">
              <w:rPr>
                <w:rStyle w:val="11pt"/>
                <w:b w:val="0"/>
              </w:rPr>
              <w:t>услуги по передаче единицы электрической энергии (мощности)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0,62924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0,65965</w:t>
            </w:r>
          </w:p>
        </w:tc>
      </w:tr>
      <w:tr w:rsidR="00EF693D" w:rsidRPr="00EF693D" w:rsidTr="006D709D">
        <w:trPr>
          <w:trHeight w:val="55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1.3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инфраструктурные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платежи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0,02085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0,02167</w:t>
            </w:r>
          </w:p>
        </w:tc>
      </w:tr>
      <w:tr w:rsidR="00EF693D" w:rsidRPr="00EF693D" w:rsidTr="006D709D">
        <w:trPr>
          <w:trHeight w:val="8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1.4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74" w:lineRule="exact"/>
              <w:jc w:val="left"/>
            </w:pPr>
            <w:r w:rsidRPr="00EF693D">
              <w:rPr>
                <w:rStyle w:val="11pt"/>
                <w:b w:val="0"/>
              </w:rPr>
              <w:t>сбытовая надбавка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74" w:lineRule="exact"/>
              <w:jc w:val="left"/>
            </w:pPr>
            <w:r w:rsidRPr="00EF693D">
              <w:rPr>
                <w:rStyle w:val="11pt"/>
                <w:b w:val="0"/>
              </w:rPr>
              <w:t>гарантирующего</w:t>
            </w:r>
          </w:p>
          <w:p w:rsidR="00EF693D" w:rsidRPr="00EF693D" w:rsidRDefault="00EF693D" w:rsidP="00EF693D">
            <w:pPr>
              <w:pStyle w:val="3"/>
              <w:shd w:val="clear" w:color="auto" w:fill="auto"/>
              <w:spacing w:line="274" w:lineRule="exact"/>
              <w:jc w:val="left"/>
            </w:pPr>
            <w:r w:rsidRPr="00EF693D">
              <w:rPr>
                <w:rStyle w:val="11pt"/>
                <w:b w:val="0"/>
              </w:rPr>
              <w:t>поставщика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0,11285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0,11286</w:t>
            </w:r>
          </w:p>
        </w:tc>
      </w:tr>
      <w:tr w:rsidR="000A10D8" w:rsidRPr="00EF693D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EF693D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3.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EF693D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Одноставочные тарифы, дифференцированные по трём зонам суток</w:t>
            </w:r>
          </w:p>
        </w:tc>
      </w:tr>
      <w:tr w:rsidR="00EF693D" w:rsidRPr="00EF693D" w:rsidTr="00C81CA0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3.1.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- ночная зона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1,48561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1,64599</w:t>
            </w:r>
          </w:p>
        </w:tc>
      </w:tr>
      <w:tr w:rsidR="00EF693D" w:rsidRPr="00EF693D" w:rsidTr="00C81CA0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3.2.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- полупиковая зона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4,32000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4,85995</w:t>
            </w:r>
          </w:p>
        </w:tc>
      </w:tr>
      <w:tr w:rsidR="00EF693D" w:rsidRPr="00EF693D" w:rsidTr="00C81CA0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3.3.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- пиковая зона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6,32501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9,69527</w:t>
            </w:r>
          </w:p>
        </w:tc>
      </w:tr>
      <w:tr w:rsidR="000A10D8" w:rsidRPr="00EF693D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0D8" w:rsidRPr="00EF693D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4.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D8" w:rsidRPr="00EF693D" w:rsidRDefault="00737920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Одноставочные тарифы, дифференцированные по двум зонам суток</w:t>
            </w:r>
          </w:p>
        </w:tc>
      </w:tr>
      <w:tr w:rsidR="00EF693D" w:rsidRPr="00EF693D" w:rsidTr="000F4242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4.1.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- ночная зона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1,48561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1,64599</w:t>
            </w:r>
          </w:p>
        </w:tc>
      </w:tr>
      <w:tr w:rsidR="00EF693D" w:rsidRPr="000E5241" w:rsidTr="000F4242">
        <w:trPr>
          <w:trHeight w:val="33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4.2.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left"/>
            </w:pPr>
            <w:r w:rsidRPr="00EF693D">
              <w:rPr>
                <w:rStyle w:val="11pt"/>
                <w:b w:val="0"/>
              </w:rPr>
              <w:t>- дневная зона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</w:pPr>
            <w:r w:rsidRPr="00EF693D">
              <w:rPr>
                <w:rStyle w:val="11pt"/>
                <w:b w:val="0"/>
              </w:rPr>
              <w:t>руб./кВт-ч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EF693D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5,32251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93D" w:rsidRPr="000F6DCA" w:rsidRDefault="00EF693D" w:rsidP="00EF693D">
            <w:pPr>
              <w:pStyle w:val="3"/>
              <w:shd w:val="clear" w:color="auto" w:fill="auto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EF693D">
              <w:rPr>
                <w:rStyle w:val="11pt"/>
                <w:b w:val="0"/>
              </w:rPr>
              <w:t>7,27761</w:t>
            </w:r>
          </w:p>
        </w:tc>
      </w:tr>
    </w:tbl>
    <w:p w:rsidR="000A10D8" w:rsidRPr="000E5241" w:rsidRDefault="000A10D8">
      <w:pPr>
        <w:rPr>
          <w:sz w:val="2"/>
          <w:szCs w:val="2"/>
        </w:rPr>
        <w:sectPr w:rsidR="000A10D8" w:rsidRPr="000E5241">
          <w:type w:val="continuous"/>
          <w:pgSz w:w="11909" w:h="16834"/>
          <w:pgMar w:top="1452" w:right="1065" w:bottom="1423" w:left="1065" w:header="0" w:footer="3" w:gutter="0"/>
          <w:cols w:space="720"/>
          <w:noEndnote/>
          <w:docGrid w:linePitch="360"/>
        </w:sectPr>
      </w:pPr>
    </w:p>
    <w:p w:rsidR="00A33D84" w:rsidRPr="000E5241" w:rsidRDefault="00A33D84" w:rsidP="004B6C9C">
      <w:pPr>
        <w:pStyle w:val="3"/>
        <w:shd w:val="clear" w:color="auto" w:fill="auto"/>
        <w:spacing w:line="322" w:lineRule="exact"/>
        <w:ind w:firstLine="360"/>
        <w:jc w:val="right"/>
      </w:pPr>
    </w:p>
    <w:sectPr w:rsidR="00A33D84" w:rsidRPr="000E5241" w:rsidSect="00155D9B">
      <w:type w:val="continuous"/>
      <w:pgSz w:w="11909" w:h="16834"/>
      <w:pgMar w:top="2362" w:right="1284" w:bottom="2333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48" w:rsidRDefault="008E2548">
      <w:r>
        <w:separator/>
      </w:r>
    </w:p>
  </w:endnote>
  <w:endnote w:type="continuationSeparator" w:id="0">
    <w:p w:rsidR="008E2548" w:rsidRDefault="008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48" w:rsidRDefault="008E2548"/>
  </w:footnote>
  <w:footnote w:type="continuationSeparator" w:id="0">
    <w:p w:rsidR="008E2548" w:rsidRDefault="008E2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DE8"/>
    <w:multiLevelType w:val="multilevel"/>
    <w:tmpl w:val="9766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04B8D"/>
    <w:multiLevelType w:val="multilevel"/>
    <w:tmpl w:val="42368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D6CA4"/>
    <w:multiLevelType w:val="multilevel"/>
    <w:tmpl w:val="1E12F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5F1059"/>
    <w:multiLevelType w:val="multilevel"/>
    <w:tmpl w:val="BCE29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10D8"/>
    <w:rsid w:val="000A10D8"/>
    <w:rsid w:val="000E5241"/>
    <w:rsid w:val="000F6DCA"/>
    <w:rsid w:val="001544B9"/>
    <w:rsid w:val="00155D9B"/>
    <w:rsid w:val="00162AB3"/>
    <w:rsid w:val="001D30A7"/>
    <w:rsid w:val="0028562A"/>
    <w:rsid w:val="00406973"/>
    <w:rsid w:val="00434BAA"/>
    <w:rsid w:val="004B6C9C"/>
    <w:rsid w:val="004D4208"/>
    <w:rsid w:val="004E18D8"/>
    <w:rsid w:val="0064423D"/>
    <w:rsid w:val="00675C9F"/>
    <w:rsid w:val="006D769D"/>
    <w:rsid w:val="00737920"/>
    <w:rsid w:val="007612F3"/>
    <w:rsid w:val="007A768A"/>
    <w:rsid w:val="008E2548"/>
    <w:rsid w:val="00A33D84"/>
    <w:rsid w:val="00B64E55"/>
    <w:rsid w:val="00B75684"/>
    <w:rsid w:val="00C63BA5"/>
    <w:rsid w:val="00D764D6"/>
    <w:rsid w:val="00E44B41"/>
    <w:rsid w:val="00EF693D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62A3-E07C-4156-9958-D9ABABF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5D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D9B"/>
    <w:rPr>
      <w:color w:val="0066CC"/>
      <w:u w:val="single"/>
    </w:rPr>
  </w:style>
  <w:style w:type="character" w:customStyle="1" w:styleId="1">
    <w:name w:val="Основной текст1"/>
    <w:basedOn w:val="a0"/>
    <w:rsid w:val="00155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a4">
    <w:name w:val="Основной текст_"/>
    <w:basedOn w:val="a0"/>
    <w:link w:val="3"/>
    <w:rsid w:val="00155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155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basedOn w:val="a4"/>
    <w:rsid w:val="00155D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95pt">
    <w:name w:val="Основной текст + Franklin Gothic Demi;9;5 pt"/>
    <w:basedOn w:val="a4"/>
    <w:rsid w:val="00155D9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Demi95pt0">
    <w:name w:val="Основной текст + Franklin Gothic Demi;9;5 pt"/>
    <w:basedOn w:val="a4"/>
    <w:rsid w:val="00155D9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Основной текст + 12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10pt">
    <w:name w:val="Основной текст + MS Reference Sans Serif;10 pt"/>
    <w:basedOn w:val="a4"/>
    <w:rsid w:val="00155D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5pt1">
    <w:name w:val="Основной текст + 11;5 pt;Полужирный"/>
    <w:basedOn w:val="a4"/>
    <w:rsid w:val="00155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55D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55D9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rsid w:val="00155D9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31">
    <w:name w:val="Основной текст (3)"/>
    <w:basedOn w:val="a"/>
    <w:link w:val="30"/>
    <w:rsid w:val="00155D9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155D9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55D9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Eugved</dc:creator>
  <cp:lastModifiedBy>User</cp:lastModifiedBy>
  <cp:revision>10</cp:revision>
  <dcterms:created xsi:type="dcterms:W3CDTF">2017-07-04T00:53:00Z</dcterms:created>
  <dcterms:modified xsi:type="dcterms:W3CDTF">2019-05-08T00:53:00Z</dcterms:modified>
</cp:coreProperties>
</file>